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849DB" w14:textId="77777777" w:rsidR="006A1F76" w:rsidRPr="00A8702F" w:rsidRDefault="00000000" w:rsidP="00C17ABA">
      <w:pPr>
        <w:spacing w:after="80" w:line="240" w:lineRule="auto"/>
        <w:jc w:val="right"/>
        <w:rPr>
          <w:sz w:val="22"/>
        </w:rPr>
      </w:pPr>
      <w:r w:rsidRPr="00A8702F">
        <w:rPr>
          <w:b/>
          <w:sz w:val="22"/>
        </w:rPr>
        <w:t>পৰিশিষ্ট ক</w:t>
      </w:r>
    </w:p>
    <w:p w14:paraId="34872511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মূল তথ্য বিবৃতি</w:t>
      </w:r>
    </w:p>
    <w:p w14:paraId="23925C69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অংশ 1 (সুতৰ হাৰ আৰু মাচুল/চাৰ্জ)</w:t>
      </w:r>
    </w:p>
    <w:tbl>
      <w:tblPr>
        <w:tblStyle w:val="TableGrid"/>
        <w:tblW w:w="10944" w:type="dxa"/>
        <w:tblLayout w:type="fixed"/>
        <w:tblLook w:val="04A0" w:firstRow="1" w:lastRow="0" w:firstColumn="1" w:lastColumn="0" w:noHBand="0" w:noVBand="1"/>
      </w:tblPr>
      <w:tblGrid>
        <w:gridCol w:w="420"/>
        <w:gridCol w:w="840"/>
        <w:gridCol w:w="1230"/>
        <w:gridCol w:w="57"/>
        <w:gridCol w:w="1417"/>
        <w:gridCol w:w="1134"/>
        <w:gridCol w:w="32"/>
        <w:gridCol w:w="1020"/>
        <w:gridCol w:w="791"/>
        <w:gridCol w:w="229"/>
        <w:gridCol w:w="284"/>
        <w:gridCol w:w="1603"/>
        <w:gridCol w:w="1887"/>
      </w:tblGrid>
      <w:tr w:rsidR="00AB2743" w:rsidRPr="00A8702F" w14:paraId="33F67A2C" w14:textId="77777777" w:rsidTr="00C17ABA">
        <w:trPr>
          <w:trHeight w:val="20"/>
        </w:trPr>
        <w:tc>
          <w:tcPr>
            <w:tcW w:w="420" w:type="dxa"/>
          </w:tcPr>
          <w:p w14:paraId="649841BE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</w:t>
            </w:r>
          </w:p>
        </w:tc>
        <w:tc>
          <w:tcPr>
            <w:tcW w:w="3544" w:type="dxa"/>
            <w:gridSpan w:val="4"/>
          </w:tcPr>
          <w:p w14:paraId="36444910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ঋণ প্ৰস্তাৱ/একাউণ্ট নম্বৰ</w:t>
            </w:r>
          </w:p>
        </w:tc>
        <w:tc>
          <w:tcPr>
            <w:tcW w:w="1134" w:type="dxa"/>
          </w:tcPr>
          <w:p w14:paraId="672A6659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843" w:type="dxa"/>
            <w:gridSpan w:val="3"/>
          </w:tcPr>
          <w:p w14:paraId="1148F260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ঋণৰ প্ৰকাৰ</w:t>
            </w:r>
          </w:p>
        </w:tc>
        <w:tc>
          <w:tcPr>
            <w:tcW w:w="4003" w:type="dxa"/>
            <w:gridSpan w:val="4"/>
          </w:tcPr>
          <w:p w14:paraId="5DAB6C7B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AB2743" w:rsidRPr="00A8702F" w14:paraId="68EA6DD6" w14:textId="77777777" w:rsidTr="00C17ABA">
        <w:trPr>
          <w:trHeight w:val="20"/>
        </w:trPr>
        <w:tc>
          <w:tcPr>
            <w:tcW w:w="420" w:type="dxa"/>
          </w:tcPr>
          <w:p w14:paraId="18F999B5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</w:t>
            </w:r>
          </w:p>
        </w:tc>
        <w:tc>
          <w:tcPr>
            <w:tcW w:w="3544" w:type="dxa"/>
            <w:gridSpan w:val="4"/>
          </w:tcPr>
          <w:p w14:paraId="4E11453B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অনুমোদিত ঋণৰ পৰিমাণ (টকাত)</w:t>
            </w:r>
          </w:p>
        </w:tc>
        <w:tc>
          <w:tcPr>
            <w:tcW w:w="6980" w:type="dxa"/>
            <w:gridSpan w:val="8"/>
          </w:tcPr>
          <w:p w14:paraId="41C8F396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C17ABA" w:rsidRPr="00A8702F" w14:paraId="25896DD3" w14:textId="77777777" w:rsidTr="00EB174B">
        <w:trPr>
          <w:trHeight w:val="20"/>
        </w:trPr>
        <w:tc>
          <w:tcPr>
            <w:tcW w:w="420" w:type="dxa"/>
          </w:tcPr>
          <w:p w14:paraId="5FCD5EC4" w14:textId="77777777" w:rsidR="00C17ABA" w:rsidRPr="00A8702F" w:rsidRDefault="00C17ABA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3</w:t>
            </w:r>
          </w:p>
        </w:tc>
        <w:tc>
          <w:tcPr>
            <w:tcW w:w="7034" w:type="dxa"/>
            <w:gridSpan w:val="10"/>
          </w:tcPr>
          <w:p w14:paraId="27B22E44" w14:textId="55A286EB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বিতৰণৰ সময়সূচী</w:t>
            </w:r>
            <w:r w:rsidRPr="00A8702F">
              <w:rPr>
                <w:sz w:val="22"/>
              </w:rPr>
              <w:br/>
              <w:t>(i) পৰ্যায়ক্ৰমে বিতৰণ অথবা 100% আগতীয়াকৈ বিতৰণ।</w:t>
            </w:r>
            <w:r w:rsidRPr="00A8702F">
              <w:rPr>
                <w:sz w:val="22"/>
              </w:rPr>
              <w:br/>
              <w:t>(ii) পৰ্যায়ক্ৰমে বিতৰণ হ’লে, প্ৰাসংগিক বিৱৰণ থকা ঋণ চুক্তিৰ দফাটো উল্লেখ কৰক</w:t>
            </w:r>
          </w:p>
        </w:tc>
        <w:tc>
          <w:tcPr>
            <w:tcW w:w="3490" w:type="dxa"/>
            <w:gridSpan w:val="2"/>
          </w:tcPr>
          <w:p w14:paraId="60061E4C" w14:textId="0A92401C" w:rsidR="00C17ABA" w:rsidRPr="00A8702F" w:rsidRDefault="00C17ABA" w:rsidP="00A8702F">
            <w:pPr>
              <w:rPr>
                <w:sz w:val="22"/>
              </w:rPr>
            </w:pPr>
          </w:p>
        </w:tc>
      </w:tr>
      <w:tr w:rsidR="00AB2743" w:rsidRPr="00A8702F" w14:paraId="3D97B2AC" w14:textId="77777777" w:rsidTr="00C17ABA">
        <w:trPr>
          <w:trHeight w:val="20"/>
        </w:trPr>
        <w:tc>
          <w:tcPr>
            <w:tcW w:w="420" w:type="dxa"/>
          </w:tcPr>
          <w:p w14:paraId="2598DEE6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4</w:t>
            </w:r>
          </w:p>
        </w:tc>
        <w:tc>
          <w:tcPr>
            <w:tcW w:w="3544" w:type="dxa"/>
            <w:gridSpan w:val="4"/>
          </w:tcPr>
          <w:p w14:paraId="26735DFE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ঋণৰ ম্যাদ (বছৰ/মাহ/দিন)</w:t>
            </w:r>
          </w:p>
        </w:tc>
        <w:tc>
          <w:tcPr>
            <w:tcW w:w="6980" w:type="dxa"/>
            <w:gridSpan w:val="8"/>
          </w:tcPr>
          <w:p w14:paraId="3656B9AB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AB2743" w:rsidRPr="00A8702F" w14:paraId="5585B4F4" w14:textId="77777777" w:rsidTr="00C17ABA">
        <w:trPr>
          <w:trHeight w:val="20"/>
        </w:trPr>
        <w:tc>
          <w:tcPr>
            <w:tcW w:w="420" w:type="dxa"/>
          </w:tcPr>
          <w:p w14:paraId="78941E47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5</w:t>
            </w:r>
          </w:p>
        </w:tc>
        <w:tc>
          <w:tcPr>
            <w:tcW w:w="3544" w:type="dxa"/>
            <w:gridSpan w:val="4"/>
          </w:tcPr>
          <w:p w14:paraId="09CD0DBF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কিস্তিৰ বিৱৰণ</w:t>
            </w:r>
          </w:p>
        </w:tc>
        <w:tc>
          <w:tcPr>
            <w:tcW w:w="6980" w:type="dxa"/>
            <w:gridSpan w:val="8"/>
          </w:tcPr>
          <w:p w14:paraId="62486C05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AB2743" w:rsidRPr="00A8702F" w14:paraId="6FAA67F4" w14:textId="77777777" w:rsidTr="00C17ABA">
        <w:trPr>
          <w:trHeight w:val="20"/>
        </w:trPr>
        <w:tc>
          <w:tcPr>
            <w:tcW w:w="420" w:type="dxa"/>
          </w:tcPr>
          <w:p w14:paraId="4101652C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2127" w:type="dxa"/>
            <w:gridSpan w:val="3"/>
          </w:tcPr>
          <w:p w14:paraId="2E06B8CC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কিস্তিৰ প্ৰকাৰ</w:t>
            </w:r>
          </w:p>
        </w:tc>
        <w:tc>
          <w:tcPr>
            <w:tcW w:w="2551" w:type="dxa"/>
            <w:gridSpan w:val="2"/>
          </w:tcPr>
          <w:p w14:paraId="290531E3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ইপিআইৰ সংখ্যা</w:t>
            </w:r>
          </w:p>
        </w:tc>
        <w:tc>
          <w:tcPr>
            <w:tcW w:w="1843" w:type="dxa"/>
            <w:gridSpan w:val="3"/>
          </w:tcPr>
          <w:p w14:paraId="6DB30ECD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ইপিআই (₹)</w:t>
            </w:r>
          </w:p>
        </w:tc>
        <w:tc>
          <w:tcPr>
            <w:tcW w:w="4003" w:type="dxa"/>
            <w:gridSpan w:val="4"/>
          </w:tcPr>
          <w:p w14:paraId="4B99056E" w14:textId="2692C9AA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অনুমোদনৰ পাছত পৰিশোধ আৰম্ভ</w:t>
            </w:r>
          </w:p>
        </w:tc>
      </w:tr>
      <w:tr w:rsidR="00AB2743" w:rsidRPr="00A8702F" w14:paraId="1299C43A" w14:textId="77777777" w:rsidTr="00C17ABA">
        <w:trPr>
          <w:trHeight w:val="20"/>
        </w:trPr>
        <w:tc>
          <w:tcPr>
            <w:tcW w:w="420" w:type="dxa"/>
          </w:tcPr>
          <w:p w14:paraId="4DDBEF00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2127" w:type="dxa"/>
            <w:gridSpan w:val="3"/>
          </w:tcPr>
          <w:p w14:paraId="3461D779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2551" w:type="dxa"/>
            <w:gridSpan w:val="2"/>
          </w:tcPr>
          <w:p w14:paraId="3CF2D8B6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843" w:type="dxa"/>
            <w:gridSpan w:val="3"/>
          </w:tcPr>
          <w:p w14:paraId="0FB78278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4003" w:type="dxa"/>
            <w:gridSpan w:val="4"/>
          </w:tcPr>
          <w:p w14:paraId="0562CB0E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C17ABA" w:rsidRPr="00A8702F" w14:paraId="57035E19" w14:textId="77777777" w:rsidTr="006943BC">
        <w:trPr>
          <w:trHeight w:val="20"/>
        </w:trPr>
        <w:tc>
          <w:tcPr>
            <w:tcW w:w="420" w:type="dxa"/>
          </w:tcPr>
          <w:p w14:paraId="29B4EA11" w14:textId="77777777" w:rsidR="00C17ABA" w:rsidRPr="00A8702F" w:rsidRDefault="00C17ABA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6</w:t>
            </w:r>
          </w:p>
        </w:tc>
        <w:tc>
          <w:tcPr>
            <w:tcW w:w="7034" w:type="dxa"/>
            <w:gridSpan w:val="10"/>
          </w:tcPr>
          <w:p w14:paraId="613ECABB" w14:textId="4A7E1405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সুতৰ হাৰ (%) আৰু প্ৰকাৰ (স্থিৰ অথবা পৰিৱৰ্তনশীল অথবা মিশ্ৰ)</w:t>
            </w:r>
          </w:p>
        </w:tc>
        <w:tc>
          <w:tcPr>
            <w:tcW w:w="3490" w:type="dxa"/>
            <w:gridSpan w:val="2"/>
          </w:tcPr>
          <w:p w14:paraId="2946DB82" w14:textId="18FDF222" w:rsidR="00C17ABA" w:rsidRPr="00A8702F" w:rsidRDefault="00C17ABA" w:rsidP="00A8702F">
            <w:pPr>
              <w:rPr>
                <w:sz w:val="22"/>
              </w:rPr>
            </w:pPr>
          </w:p>
        </w:tc>
      </w:tr>
      <w:tr w:rsidR="00AB2743" w:rsidRPr="00A8702F" w14:paraId="33877134" w14:textId="77777777" w:rsidTr="00C17ABA">
        <w:trPr>
          <w:trHeight w:val="20"/>
        </w:trPr>
        <w:tc>
          <w:tcPr>
            <w:tcW w:w="420" w:type="dxa"/>
          </w:tcPr>
          <w:p w14:paraId="75697EEC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7</w:t>
            </w:r>
          </w:p>
        </w:tc>
        <w:tc>
          <w:tcPr>
            <w:tcW w:w="10524" w:type="dxa"/>
            <w:gridSpan w:val="12"/>
          </w:tcPr>
          <w:p w14:paraId="3FE9F23F" w14:textId="4B296CB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পৰিৱৰ্তনশীল সুতৰ হাৰৰ ক্ষেত্ৰত অতিৰিক্ত তথ্য</w:t>
            </w:r>
          </w:p>
        </w:tc>
      </w:tr>
      <w:tr w:rsidR="006A1F76" w:rsidRPr="00A8702F" w14:paraId="20E2F151" w14:textId="77777777" w:rsidTr="00C17ABA">
        <w:trPr>
          <w:trHeight w:val="20"/>
        </w:trPr>
        <w:tc>
          <w:tcPr>
            <w:tcW w:w="1260" w:type="dxa"/>
            <w:gridSpan w:val="2"/>
          </w:tcPr>
          <w:p w14:paraId="41F550D5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প্ৰসংগ মানদণ্ড</w:t>
            </w:r>
          </w:p>
        </w:tc>
        <w:tc>
          <w:tcPr>
            <w:tcW w:w="1230" w:type="dxa"/>
          </w:tcPr>
          <w:p w14:paraId="6323A8D9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মানদণ্ডৰ হাৰ (%) (B)</w:t>
            </w:r>
          </w:p>
        </w:tc>
        <w:tc>
          <w:tcPr>
            <w:tcW w:w="1474" w:type="dxa"/>
            <w:gridSpan w:val="2"/>
          </w:tcPr>
          <w:p w14:paraId="70FDFD7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স্প্ৰেড (%) (S)</w:t>
            </w:r>
          </w:p>
        </w:tc>
        <w:tc>
          <w:tcPr>
            <w:tcW w:w="1166" w:type="dxa"/>
            <w:gridSpan w:val="2"/>
          </w:tcPr>
          <w:p w14:paraId="5D5C8AB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চূড়ান্ত হাৰ (%)</w:t>
            </w:r>
            <w:r w:rsidRPr="00A8702F">
              <w:rPr>
                <w:b/>
                <w:sz w:val="22"/>
              </w:rPr>
              <w:br/>
              <w:t>R = (B) + (S)</w:t>
            </w:r>
          </w:p>
        </w:tc>
        <w:tc>
          <w:tcPr>
            <w:tcW w:w="2040" w:type="dxa"/>
            <w:gridSpan w:val="3"/>
          </w:tcPr>
          <w:p w14:paraId="053022C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পুনঃনিৰ্ধাৰণৰ সময়কাল² (মাহ)</w:t>
            </w:r>
          </w:p>
        </w:tc>
        <w:tc>
          <w:tcPr>
            <w:tcW w:w="3774" w:type="dxa"/>
            <w:gridSpan w:val="3"/>
          </w:tcPr>
          <w:p w14:paraId="4A5EBC74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প্ৰসংগ মানদণ্ডৰ পৰিৱৰ্তনৰ প্ৰভাৱ</w:t>
            </w:r>
            <w:r w:rsidRPr="00A8702F">
              <w:rPr>
                <w:b/>
                <w:sz w:val="22"/>
              </w:rPr>
              <w:br/>
              <w:t>(‘R’ত 25 বেছিছ পইণ্ট পৰিৱৰ্তনত হোৱা পৰিৱৰ্তন³)</w:t>
            </w:r>
          </w:p>
        </w:tc>
      </w:tr>
      <w:tr w:rsidR="00AB2743" w:rsidRPr="00A8702F" w14:paraId="24817662" w14:textId="77777777" w:rsidTr="00C17ABA">
        <w:trPr>
          <w:trHeight w:val="20"/>
        </w:trPr>
        <w:tc>
          <w:tcPr>
            <w:tcW w:w="1260" w:type="dxa"/>
            <w:gridSpan w:val="2"/>
          </w:tcPr>
          <w:p w14:paraId="1F72F646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1230" w:type="dxa"/>
          </w:tcPr>
          <w:p w14:paraId="08CE6F91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474" w:type="dxa"/>
            <w:gridSpan w:val="2"/>
          </w:tcPr>
          <w:p w14:paraId="61CDCEAD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166" w:type="dxa"/>
            <w:gridSpan w:val="2"/>
          </w:tcPr>
          <w:p w14:paraId="6BB9E253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020" w:type="dxa"/>
          </w:tcPr>
          <w:p w14:paraId="5314C3DC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B</w:t>
            </w:r>
          </w:p>
        </w:tc>
        <w:tc>
          <w:tcPr>
            <w:tcW w:w="1020" w:type="dxa"/>
            <w:gridSpan w:val="2"/>
          </w:tcPr>
          <w:p w14:paraId="61ED4E73" w14:textId="404A2B25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S</w:t>
            </w:r>
          </w:p>
        </w:tc>
        <w:tc>
          <w:tcPr>
            <w:tcW w:w="1887" w:type="dxa"/>
            <w:gridSpan w:val="2"/>
          </w:tcPr>
          <w:p w14:paraId="2B451122" w14:textId="191BD353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ইপিআই (₹)</w:t>
            </w:r>
          </w:p>
        </w:tc>
        <w:tc>
          <w:tcPr>
            <w:tcW w:w="1887" w:type="dxa"/>
          </w:tcPr>
          <w:p w14:paraId="066DDAA3" w14:textId="3C0C516A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ইপিআইৰ সংখ্যা</w:t>
            </w:r>
          </w:p>
        </w:tc>
      </w:tr>
      <w:tr w:rsidR="006A1F76" w:rsidRPr="00A8702F" w14:paraId="02DAE08D" w14:textId="77777777" w:rsidTr="00C17ABA">
        <w:trPr>
          <w:trHeight w:val="20"/>
        </w:trPr>
        <w:tc>
          <w:tcPr>
            <w:tcW w:w="1260" w:type="dxa"/>
            <w:gridSpan w:val="2"/>
          </w:tcPr>
          <w:p w14:paraId="23DE523C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1230" w:type="dxa"/>
          </w:tcPr>
          <w:p w14:paraId="52E56223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1474" w:type="dxa"/>
            <w:gridSpan w:val="2"/>
          </w:tcPr>
          <w:p w14:paraId="07547A01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1166" w:type="dxa"/>
            <w:gridSpan w:val="2"/>
          </w:tcPr>
          <w:p w14:paraId="5043CB0F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040" w:type="dxa"/>
            <w:gridSpan w:val="3"/>
          </w:tcPr>
          <w:p w14:paraId="3ED55C2C" w14:textId="37FD0E72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3774" w:type="dxa"/>
            <w:gridSpan w:val="3"/>
          </w:tcPr>
          <w:p w14:paraId="53BF4ACD" w14:textId="69C7408B" w:rsidR="006A1F76" w:rsidRPr="00A8702F" w:rsidRDefault="006A1F76" w:rsidP="00A8702F">
            <w:pPr>
              <w:rPr>
                <w:sz w:val="22"/>
              </w:rPr>
            </w:pPr>
          </w:p>
        </w:tc>
      </w:tr>
    </w:tbl>
    <w:p w14:paraId="72F69D51" w14:textId="77777777" w:rsidR="006A1F76" w:rsidRPr="00A8702F" w:rsidRDefault="00000000" w:rsidP="00A8702F">
      <w:pPr>
        <w:spacing w:after="40" w:line="240" w:lineRule="auto"/>
        <w:rPr>
          <w:sz w:val="22"/>
        </w:rPr>
      </w:pPr>
      <w:r w:rsidRPr="00A8702F">
        <w:rPr>
          <w:b/>
          <w:sz w:val="22"/>
        </w:rPr>
        <w:t>8  মাচুল/চাৰ্জ⁴</w:t>
      </w:r>
    </w:p>
    <w:tbl>
      <w:tblPr>
        <w:tblStyle w:val="TableGrid"/>
        <w:tblW w:w="10944" w:type="dxa"/>
        <w:tblLayout w:type="fixed"/>
        <w:tblLook w:val="04A0" w:firstRow="1" w:lastRow="0" w:firstColumn="1" w:lastColumn="0" w:noHBand="0" w:noVBand="1"/>
      </w:tblPr>
      <w:tblGrid>
        <w:gridCol w:w="540"/>
        <w:gridCol w:w="1723"/>
        <w:gridCol w:w="1276"/>
        <w:gridCol w:w="2693"/>
        <w:gridCol w:w="1009"/>
        <w:gridCol w:w="1118"/>
        <w:gridCol w:w="2585"/>
      </w:tblGrid>
      <w:tr w:rsidR="00AB2743" w:rsidRPr="00A8702F" w14:paraId="63569759" w14:textId="77777777" w:rsidTr="00C17ABA">
        <w:tc>
          <w:tcPr>
            <w:tcW w:w="540" w:type="dxa"/>
          </w:tcPr>
          <w:p w14:paraId="637805D2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1723" w:type="dxa"/>
          </w:tcPr>
          <w:p w14:paraId="3B31DF7C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বিৱৰণ</w:t>
            </w:r>
          </w:p>
        </w:tc>
        <w:tc>
          <w:tcPr>
            <w:tcW w:w="3969" w:type="dxa"/>
            <w:gridSpan w:val="2"/>
          </w:tcPr>
          <w:p w14:paraId="463F29E8" w14:textId="47F965DF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নিয়ন্ত্ৰিত প্ৰতিষ্ঠানক পৰিশোধযোগ্য (ক)</w:t>
            </w:r>
          </w:p>
        </w:tc>
        <w:tc>
          <w:tcPr>
            <w:tcW w:w="4712" w:type="dxa"/>
            <w:gridSpan w:val="3"/>
          </w:tcPr>
          <w:p w14:paraId="3B7B4B86" w14:textId="05106B04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নিয়ন্ত্ৰিত প্ৰতিষ্ঠানৰ জৰিয়তে তৃতীয় পক্ষক পৰিশোধযোগ্য (খ)</w:t>
            </w:r>
          </w:p>
        </w:tc>
      </w:tr>
      <w:tr w:rsidR="006A1F76" w:rsidRPr="00A8702F" w14:paraId="73C86500" w14:textId="77777777" w:rsidTr="00C17ABA">
        <w:tc>
          <w:tcPr>
            <w:tcW w:w="540" w:type="dxa"/>
          </w:tcPr>
          <w:p w14:paraId="3A0FF5F2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1723" w:type="dxa"/>
          </w:tcPr>
          <w:p w14:paraId="5630AD66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A741CC8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এককালীন/পুনৰাবৃত্ত</w:t>
            </w:r>
          </w:p>
        </w:tc>
        <w:tc>
          <w:tcPr>
            <w:tcW w:w="2693" w:type="dxa"/>
          </w:tcPr>
          <w:p w14:paraId="7CB2E7E8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পৰিমাণ (₹ত) অথবা শতাংশ (%), প্ৰযোজ্য অনুসৰি⁵</w:t>
            </w:r>
          </w:p>
        </w:tc>
        <w:tc>
          <w:tcPr>
            <w:tcW w:w="2127" w:type="dxa"/>
            <w:gridSpan w:val="2"/>
          </w:tcPr>
          <w:p w14:paraId="4226669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এককালীন/পুনৰাবৃত্ত</w:t>
            </w:r>
          </w:p>
        </w:tc>
        <w:tc>
          <w:tcPr>
            <w:tcW w:w="2585" w:type="dxa"/>
          </w:tcPr>
          <w:p w14:paraId="5B94676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পৰিমাণ (₹ত) অথবা শতাংশ (%), প্ৰযোজ্য অনুসৰি⁵</w:t>
            </w:r>
          </w:p>
        </w:tc>
      </w:tr>
      <w:tr w:rsidR="006A1F76" w:rsidRPr="00A8702F" w14:paraId="2EB44B40" w14:textId="77777777" w:rsidTr="00C17ABA">
        <w:tc>
          <w:tcPr>
            <w:tcW w:w="540" w:type="dxa"/>
          </w:tcPr>
          <w:p w14:paraId="142B90A6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(i)</w:t>
            </w:r>
          </w:p>
        </w:tc>
        <w:tc>
          <w:tcPr>
            <w:tcW w:w="1723" w:type="dxa"/>
          </w:tcPr>
          <w:p w14:paraId="6D4A22F0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প্ৰক্ৰিয়াকৰণ মাচুল</w:t>
            </w:r>
          </w:p>
        </w:tc>
        <w:tc>
          <w:tcPr>
            <w:tcW w:w="1276" w:type="dxa"/>
          </w:tcPr>
          <w:p w14:paraId="61829076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2BA226A1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17AD93B2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0DE4B5B7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1D33A3E5" w14:textId="77777777" w:rsidTr="00C17ABA">
        <w:tc>
          <w:tcPr>
            <w:tcW w:w="540" w:type="dxa"/>
          </w:tcPr>
          <w:p w14:paraId="0A970DA6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(ii)</w:t>
            </w:r>
          </w:p>
        </w:tc>
        <w:tc>
          <w:tcPr>
            <w:tcW w:w="1723" w:type="dxa"/>
          </w:tcPr>
          <w:p w14:paraId="61FEDD5F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বীমা চাৰ্জ</w:t>
            </w:r>
          </w:p>
        </w:tc>
        <w:tc>
          <w:tcPr>
            <w:tcW w:w="1276" w:type="dxa"/>
          </w:tcPr>
          <w:p w14:paraId="66204FF1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2DBF0D7D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6B62F1B3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02F2C34E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64985684" w14:textId="77777777" w:rsidTr="00C17ABA">
        <w:tc>
          <w:tcPr>
            <w:tcW w:w="540" w:type="dxa"/>
          </w:tcPr>
          <w:p w14:paraId="4747B4A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(iii)</w:t>
            </w:r>
          </w:p>
        </w:tc>
        <w:tc>
          <w:tcPr>
            <w:tcW w:w="1723" w:type="dxa"/>
          </w:tcPr>
          <w:p w14:paraId="642CC80B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মূল্যায়ন মাচুল</w:t>
            </w:r>
          </w:p>
        </w:tc>
        <w:tc>
          <w:tcPr>
            <w:tcW w:w="1276" w:type="dxa"/>
          </w:tcPr>
          <w:p w14:paraId="680A4E5D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19219836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296FEF7D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7194DBDC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28562FE" w14:textId="77777777" w:rsidTr="00C17ABA">
        <w:tc>
          <w:tcPr>
            <w:tcW w:w="540" w:type="dxa"/>
          </w:tcPr>
          <w:p w14:paraId="1B4D3BD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(iv)</w:t>
            </w:r>
          </w:p>
        </w:tc>
        <w:tc>
          <w:tcPr>
            <w:tcW w:w="1723" w:type="dxa"/>
          </w:tcPr>
          <w:p w14:paraId="0E5D18F1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অন্য কোনো (অনুগ্ৰহ কৰি উল্লেখ কৰক)</w:t>
            </w:r>
          </w:p>
        </w:tc>
        <w:tc>
          <w:tcPr>
            <w:tcW w:w="1276" w:type="dxa"/>
          </w:tcPr>
          <w:p w14:paraId="769D0D3C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54CD245A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1231BE67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36FEB5B0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C17ABA" w:rsidRPr="00A8702F" w14:paraId="30A060EF" w14:textId="77777777" w:rsidTr="006E1AE3">
        <w:tc>
          <w:tcPr>
            <w:tcW w:w="540" w:type="dxa"/>
          </w:tcPr>
          <w:p w14:paraId="38AFEE37" w14:textId="5E1CB627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b/>
                <w:sz w:val="22"/>
              </w:rPr>
              <w:t>9</w:t>
            </w:r>
          </w:p>
        </w:tc>
        <w:tc>
          <w:tcPr>
            <w:tcW w:w="6701" w:type="dxa"/>
            <w:gridSpan w:val="4"/>
          </w:tcPr>
          <w:p w14:paraId="38C47C4C" w14:textId="596CFA42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b/>
                <w:sz w:val="22"/>
              </w:rPr>
              <w:t>বাৰ্ষিক শতাংশৰ হাৰ (এপিআৰ) (%)⁶</w:t>
            </w:r>
          </w:p>
        </w:tc>
        <w:tc>
          <w:tcPr>
            <w:tcW w:w="3703" w:type="dxa"/>
            <w:gridSpan w:val="2"/>
          </w:tcPr>
          <w:p w14:paraId="504CE2AA" w14:textId="1F311377" w:rsidR="00C17ABA" w:rsidRPr="00A8702F" w:rsidRDefault="00C17ABA" w:rsidP="00A8702F">
            <w:pPr>
              <w:rPr>
                <w:sz w:val="22"/>
              </w:rPr>
            </w:pPr>
          </w:p>
        </w:tc>
      </w:tr>
    </w:tbl>
    <w:p w14:paraId="1D7541B5" w14:textId="77777777" w:rsidR="006A1F76" w:rsidRPr="00A8702F" w:rsidRDefault="00000000" w:rsidP="00A8702F">
      <w:pPr>
        <w:spacing w:line="240" w:lineRule="auto"/>
        <w:rPr>
          <w:sz w:val="22"/>
        </w:rPr>
      </w:pPr>
      <w:r w:rsidRPr="00A8702F">
        <w:rPr>
          <w:b/>
          <w:sz w:val="22"/>
        </w:rPr>
        <w:t>10  পৰিস্থিতিসাপেক্ষ চাৰ্জৰ বিৱৰণ (₹ অথবা %, প্ৰযোজ্য অনুসৰি)</w:t>
      </w:r>
    </w:p>
    <w:tbl>
      <w:tblPr>
        <w:tblStyle w:val="TableGrid"/>
        <w:tblW w:w="10944" w:type="dxa"/>
        <w:tblLayout w:type="fixed"/>
        <w:tblLook w:val="04A0" w:firstRow="1" w:lastRow="0" w:firstColumn="1" w:lastColumn="0" w:noHBand="0" w:noVBand="1"/>
      </w:tblPr>
      <w:tblGrid>
        <w:gridCol w:w="645"/>
        <w:gridCol w:w="8422"/>
        <w:gridCol w:w="1877"/>
      </w:tblGrid>
      <w:tr w:rsidR="006A1F76" w:rsidRPr="00A8702F" w14:paraId="0A9F4A2F" w14:textId="77777777" w:rsidTr="00C17ABA">
        <w:tc>
          <w:tcPr>
            <w:tcW w:w="645" w:type="dxa"/>
          </w:tcPr>
          <w:p w14:paraId="2B46CDA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(i)</w:t>
            </w:r>
          </w:p>
        </w:tc>
        <w:tc>
          <w:tcPr>
            <w:tcW w:w="8422" w:type="dxa"/>
          </w:tcPr>
          <w:p w14:paraId="134F064E" w14:textId="6EC24011" w:rsidR="006A1F76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পৰিশোধত পলম হ’লে প্ৰযোজ্য চাৰ্জ, যদি থাকে</w:t>
            </w:r>
          </w:p>
        </w:tc>
        <w:tc>
          <w:tcPr>
            <w:tcW w:w="1877" w:type="dxa"/>
          </w:tcPr>
          <w:p w14:paraId="30D7AA69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14C1A685" w14:textId="77777777" w:rsidTr="00C17ABA">
        <w:tc>
          <w:tcPr>
            <w:tcW w:w="645" w:type="dxa"/>
          </w:tcPr>
          <w:p w14:paraId="06552A2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(ii)</w:t>
            </w:r>
          </w:p>
        </w:tc>
        <w:tc>
          <w:tcPr>
            <w:tcW w:w="8422" w:type="dxa"/>
          </w:tcPr>
          <w:p w14:paraId="100137E0" w14:textId="2C15BA6A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অন্যান্য প্ৰযোজ্য চাৰ্জ, যদি থাকে</w:t>
            </w:r>
          </w:p>
        </w:tc>
        <w:tc>
          <w:tcPr>
            <w:tcW w:w="1877" w:type="dxa"/>
          </w:tcPr>
          <w:p w14:paraId="7196D064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1190A7AC" w14:textId="77777777" w:rsidTr="00C17ABA">
        <w:tc>
          <w:tcPr>
            <w:tcW w:w="645" w:type="dxa"/>
          </w:tcPr>
          <w:p w14:paraId="1DA87AB0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(iii)</w:t>
            </w:r>
          </w:p>
        </w:tc>
        <w:tc>
          <w:tcPr>
            <w:tcW w:w="8422" w:type="dxa"/>
          </w:tcPr>
          <w:p w14:paraId="63DF9484" w14:textId="38791511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সময়ৰ আগতে ঋণ বন্ধ কৰাৰ চাৰ্জ, প্ৰযোজ্য হ’লে</w:t>
            </w:r>
          </w:p>
        </w:tc>
        <w:tc>
          <w:tcPr>
            <w:tcW w:w="1877" w:type="dxa"/>
          </w:tcPr>
          <w:p w14:paraId="34FF1C98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C6E7922" w14:textId="77777777" w:rsidTr="00C17ABA">
        <w:tc>
          <w:tcPr>
            <w:tcW w:w="645" w:type="dxa"/>
          </w:tcPr>
          <w:p w14:paraId="2023708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(iv)</w:t>
            </w:r>
          </w:p>
        </w:tc>
        <w:tc>
          <w:tcPr>
            <w:tcW w:w="8422" w:type="dxa"/>
          </w:tcPr>
          <w:p w14:paraId="4A6CFFD2" w14:textId="4D1927D2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ঋণৰ সুতৰ হাৰ পৰিৱৰ্তনশীলৰ পৰা স্থিৰলৈ অথবা স্থিৰৰ পৰা পৰিৱৰ্তনশীললৈ সলনি কৰাৰ বাবে প্ৰযোজ্য চাৰ্জ</w:t>
            </w:r>
          </w:p>
        </w:tc>
        <w:tc>
          <w:tcPr>
            <w:tcW w:w="1877" w:type="dxa"/>
          </w:tcPr>
          <w:p w14:paraId="6D072C0D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5A17422A" w14:textId="77777777" w:rsidTr="00C17ABA">
        <w:tc>
          <w:tcPr>
            <w:tcW w:w="645" w:type="dxa"/>
          </w:tcPr>
          <w:p w14:paraId="095116C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(v)</w:t>
            </w:r>
          </w:p>
        </w:tc>
        <w:tc>
          <w:tcPr>
            <w:tcW w:w="8422" w:type="dxa"/>
          </w:tcPr>
          <w:p w14:paraId="6BA329FB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অন্য কোনো চাৰ্জ (অনুগ্ৰহ কৰি উল্লেখ কৰক)</w:t>
            </w:r>
          </w:p>
        </w:tc>
        <w:tc>
          <w:tcPr>
            <w:tcW w:w="1877" w:type="dxa"/>
          </w:tcPr>
          <w:p w14:paraId="48A21919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</w:tbl>
    <w:p w14:paraId="39A60048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² ঋণ-জোখৰ বিৱৰণৰ পৰিৱৰ্তনৰ বাহিৰে, নিৰ্ধাৰিত পুনঃনিৰ্ধাৰণ।</w:t>
      </w:r>
    </w:p>
    <w:p w14:paraId="74B84291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³ 18 আগষ্ট 2023 তাৰিখৰ “সমান মাহিলি কিস্তিভিত্তিক ব্যক্তিগত ঋণত পৰিৱৰ্তনশীল সুতৰ হাৰৰ পুনঃনিৰ্ধাৰণ” সম্পৰ্কীয় পৰিপত্ৰ চাওক।</w:t>
      </w:r>
    </w:p>
    <w:p w14:paraId="40DAD7E5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lastRenderedPageBreak/>
        <w:t>⁴ নিয়ন্ত্ৰিত প্ৰতিষ্ঠানসমূহে জিএছটিৰ দৰে কৰ বাদ দি পৰিমাণ প্ৰকাশ কৰিব পাৰে।</w:t>
      </w:r>
    </w:p>
    <w:p w14:paraId="16FDCDA8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⁵ পুনৰাবৃত্ত হ’লে পুনৰাবৃত্তিৰ সময়কাল উল্লেখ কৰক।</w:t>
      </w:r>
    </w:p>
    <w:p w14:paraId="44F4DA02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⁶ পৰিশিষ্ট খত দিয়া উদাহৰণ চাওক।</w:t>
      </w:r>
    </w:p>
    <w:p w14:paraId="15B61DE8" w14:textId="12A2984B" w:rsidR="006A1F76" w:rsidRPr="00A8702F" w:rsidRDefault="00000000" w:rsidP="00A8702F">
      <w:pPr>
        <w:spacing w:line="240" w:lineRule="auto"/>
        <w:jc w:val="center"/>
        <w:rPr>
          <w:sz w:val="22"/>
        </w:rPr>
      </w:pPr>
      <w:r w:rsidRPr="00A8702F">
        <w:rPr>
          <w:sz w:val="22"/>
        </w:rPr>
        <w:t>অংশ 2 (অন্যান্য গুণগত তথ্য)</w:t>
      </w:r>
    </w:p>
    <w:tbl>
      <w:tblPr>
        <w:tblStyle w:val="TableGrid"/>
        <w:tblW w:w="10944" w:type="dxa"/>
        <w:jc w:val="center"/>
        <w:tblLayout w:type="fixed"/>
        <w:tblLook w:val="04A0" w:firstRow="1" w:lastRow="0" w:firstColumn="1" w:lastColumn="0" w:noHBand="0" w:noVBand="1"/>
      </w:tblPr>
      <w:tblGrid>
        <w:gridCol w:w="810"/>
        <w:gridCol w:w="3721"/>
        <w:gridCol w:w="2977"/>
        <w:gridCol w:w="1843"/>
        <w:gridCol w:w="1593"/>
      </w:tblGrid>
      <w:tr w:rsidR="006A1F76" w:rsidRPr="00A8702F" w14:paraId="40B1A462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20A0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FBF253" w14:textId="58422375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আদায়কাৰী এজেণ্ট নিয়োগ সম্পৰ্কীয় ঋণ চুক্তিৰ দফা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601FE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0FC27C85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4751B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6F370" w14:textId="117C1824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অভিযোগ নিষ্পত্তি ব্যৱস্থা সম্পৰ্কীয় ঋণ চুক্তিৰ দফা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CABC7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4392DB52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7815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3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EEAF0" w14:textId="185D2AFC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ন’ডেল অভিযোগ নিষ্পত্তি বিষয়াৰ টেলিফোন নম্বৰ আৰু ই-মেইল ঠিকনা⁷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8B5D1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20E4AC22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935F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4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F5A21" w14:textId="67FACE83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এই ঋণ বৰ্তমান অথবা ভৱিষ্যতে আন কোনো নিয়ন্ত্ৰিত প্ৰতিষ্ঠানলৈ হস্তান্তৰ বা প্ৰতিভূতীকৰণ কৰিব পৰা যাব নে? (হয়/নহয়)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DEB4AB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DE95835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40AA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5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E491A" w14:textId="6EE8A7B5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সহযোগিতামূলক ঋণ ব্যৱস্থা, যেনে সহ-ঋণ অথবা বাহ্যস্ৰোত ব্যৱস্থাৰ অধীনত ঋণ দিয়া হ’লে, তলৰ অতিৰিক্ত বিৱৰণসমূহ দিয়া হ’ব: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D9C6F4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DB628E" w:rsidRPr="00A8702F" w14:paraId="711277E1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F511A" w14:textId="77777777" w:rsidR="00DB628E" w:rsidRPr="00A8702F" w:rsidRDefault="00DB628E" w:rsidP="00A8702F">
            <w:pPr>
              <w:jc w:val="center"/>
              <w:rPr>
                <w:sz w:val="22"/>
              </w:rPr>
            </w:pPr>
          </w:p>
        </w:tc>
        <w:tc>
          <w:tcPr>
            <w:tcW w:w="372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C0383" w14:textId="66676F7A" w:rsidR="00DB628E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</w:rPr>
              <w:t>মূল নিয়ন্ত্ৰিত প্ৰতিষ্ঠানৰ নাম আৰু ইয়াৰ পুঁজিৰ অনুপাত</w:t>
            </w:r>
          </w:p>
        </w:tc>
        <w:tc>
          <w:tcPr>
            <w:tcW w:w="4820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866FA" w14:textId="29FEF2EA" w:rsidR="00DB628E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</w:rPr>
              <w:t>অংশীদাৰ নিয়ন্ত্ৰিত প্ৰতিষ্ঠানৰ নাম আৰু ইয়াৰ পুঁজিৰ অনুপাত</w:t>
            </w:r>
          </w:p>
        </w:tc>
        <w:tc>
          <w:tcPr>
            <w:tcW w:w="1593" w:type="dxa"/>
            <w:vAlign w:val="center"/>
          </w:tcPr>
          <w:p w14:paraId="130302BF" w14:textId="5319D4B3" w:rsidR="00DB628E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</w:rPr>
              <w:t>মিশ্ৰ সুতৰ হাৰ</w:t>
            </w:r>
          </w:p>
        </w:tc>
      </w:tr>
      <w:tr w:rsidR="006A1F76" w:rsidRPr="00A8702F" w14:paraId="65F9C3DC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23141B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3B1409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C75D1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4CB409DD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7E3D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6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5C2EC" w14:textId="5DA2096C" w:rsidR="006A1F76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  <w:lang w:bidi="hi-IN"/>
              </w:rPr>
              <w:t>ডিজিটেল ঋণৰ ক্ষেত্ৰত তলৰ নিৰ্দিষ্ট তথ্যসমূহ দিয়া হ’ব: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355AD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72B4C7B6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98DD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(i)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184AB" w14:textId="4E306A98" w:rsidR="006A1F76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  <w:lang w:bidi="hi-IN"/>
              </w:rPr>
              <w:t>নিয়ন্ত্ৰিত প্ৰতিষ্ঠানৰ পৰিচালনা মণ্ডলীয়ে অনুমোদন কৰা নীতি অনুসৰি ঋণৰ পৰা ওলাই অহাৰ ৰেহাই সময়সীমা; এই সময়ছোৱাত ঋণ পৰিশোধ কৰি বন্ধ কৰিলে ঋণগ্ৰহীতাৰ পৰা কোনো অতিৰিক্ত চাৰ্জ লোৱা নহ’ব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965116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8C8CB9C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7E64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(ii)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FAD801" w14:textId="23431B99" w:rsidR="006A1F76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  <w:lang w:bidi="hi-IN"/>
              </w:rPr>
              <w:t>আদায়কাৰী এজেণ্ট হিচাপে কাম কৰা আৰু ঋণগ্ৰহীতাৰ সৈতে যোগাযোগ কৰিবলৈ অনুমোদিত ঋণ সেৱা প্ৰদানকাৰীৰ বিৱৰণ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4E37C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</w:tbl>
    <w:p w14:paraId="44FB30F8" w14:textId="42665437" w:rsidR="006A1F76" w:rsidRPr="00A8702F" w:rsidRDefault="00000000" w:rsidP="00A8702F">
      <w:pPr>
        <w:spacing w:line="240" w:lineRule="auto"/>
        <w:rPr>
          <w:sz w:val="22"/>
        </w:rPr>
      </w:pPr>
      <w:r w:rsidRPr="00C17ABA">
        <w:rPr>
          <w:sz w:val="18"/>
          <w:szCs w:val="18"/>
        </w:rPr>
        <w:t xml:space="preserve">⁷ তাত প্ৰাপ্ত অভিযোগ বা অনুৰোধৰ উত্তৰ 1 কৰ্মদিবসৰ ভিতৰত দিয়াৰ চৰ্তত নিয়ন্ত্ৰিত প্ৰতিষ্ঠানে সাধাৰণ ই-মেইল ঠিকনা দিব পাৰে। </w:t>
      </w:r>
    </w:p>
    <w:p w14:paraId="7B9DBC0A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পৰিশিষ্ট খ</w:t>
      </w:r>
    </w:p>
    <w:p w14:paraId="38ED22EA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খুচুৰা আৰু সূক্ষ্ম, ক্ষুদ্ৰ আৰু মজলীয়া উদ্যোগ ঋণৰ বাবে এপিআৰ গণনাৰ উদাহৰণ</w:t>
      </w:r>
    </w:p>
    <w:tbl>
      <w:tblPr>
        <w:tblStyle w:val="TableGrid"/>
        <w:tblW w:w="10960" w:type="dxa"/>
        <w:tblLook w:val="04A0" w:firstRow="1" w:lastRow="0" w:firstColumn="1" w:lastColumn="0" w:noHBand="0" w:noVBand="1"/>
      </w:tblPr>
      <w:tblGrid>
        <w:gridCol w:w="909"/>
        <w:gridCol w:w="7787"/>
        <w:gridCol w:w="2264"/>
      </w:tblGrid>
      <w:tr w:rsidR="00A8702F" w:rsidRPr="00A8702F" w14:paraId="75027ED0" w14:textId="77777777" w:rsidTr="00A8702F">
        <w:trPr>
          <w:trHeight w:val="81"/>
        </w:trPr>
        <w:tc>
          <w:tcPr>
            <w:tcW w:w="846" w:type="dxa"/>
            <w:shd w:val="clear" w:color="auto" w:fill="C6D9F1" w:themeFill="text2" w:themeFillTint="33"/>
            <w:hideMark/>
          </w:tcPr>
          <w:p w14:paraId="722D5604" w14:textId="77777777" w:rsidR="00A8702F" w:rsidRPr="00A8702F" w:rsidRDefault="00A8702F" w:rsidP="00A8702F">
            <w:pPr>
              <w:rPr>
                <w:b/>
                <w:bCs/>
                <w:sz w:val="22"/>
                <w:lang w:val="en-IN"/>
              </w:rPr>
            </w:pPr>
            <w:r w:rsidRPr="00A8702F">
              <w:rPr>
                <w:b/>
                <w:bCs/>
                <w:sz w:val="22"/>
                <w:cs/>
                <w:lang w:bidi="mr-IN"/>
              </w:rPr>
              <w:t>ক্ৰমিক নম্বৰ</w:t>
            </w:r>
          </w:p>
        </w:tc>
        <w:tc>
          <w:tcPr>
            <w:tcW w:w="7787" w:type="dxa"/>
            <w:shd w:val="clear" w:color="auto" w:fill="C6D9F1" w:themeFill="text2" w:themeFillTint="33"/>
            <w:hideMark/>
          </w:tcPr>
          <w:p w14:paraId="5049D149" w14:textId="77777777" w:rsidR="00A8702F" w:rsidRPr="00A8702F" w:rsidRDefault="00A8702F" w:rsidP="00A8702F">
            <w:pPr>
              <w:jc w:val="both"/>
              <w:rPr>
                <w:b/>
                <w:bCs/>
                <w:sz w:val="22"/>
                <w:lang w:val="en-IN"/>
              </w:rPr>
            </w:pPr>
            <w:r w:rsidRPr="00A8702F">
              <w:rPr>
                <w:b/>
                <w:bCs/>
                <w:sz w:val="22"/>
                <w:cs/>
                <w:lang w:bidi="mr-IN"/>
              </w:rPr>
              <w:t>পৰিমাপক</w:t>
            </w:r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14:paraId="3AEEC4D9" w14:textId="77777777" w:rsidR="00A8702F" w:rsidRPr="00A8702F" w:rsidRDefault="00A8702F" w:rsidP="00A8702F">
            <w:pPr>
              <w:jc w:val="right"/>
              <w:rPr>
                <w:b/>
                <w:bCs/>
                <w:sz w:val="22"/>
                <w:lang w:val="en-IN"/>
              </w:rPr>
            </w:pPr>
            <w:r w:rsidRPr="00A8702F">
              <w:rPr>
                <w:b/>
                <w:bCs/>
                <w:sz w:val="22"/>
                <w:cs/>
                <w:lang w:bidi="mr-IN"/>
              </w:rPr>
              <w:t>বিৱৰণ</w:t>
            </w:r>
          </w:p>
        </w:tc>
      </w:tr>
      <w:tr w:rsidR="00A8702F" w:rsidRPr="00A8702F" w14:paraId="0DBB9A1A" w14:textId="77777777" w:rsidTr="00A8702F">
        <w:trPr>
          <w:trHeight w:val="81"/>
        </w:trPr>
        <w:tc>
          <w:tcPr>
            <w:tcW w:w="846" w:type="dxa"/>
            <w:hideMark/>
          </w:tcPr>
          <w:p w14:paraId="7BC7E46D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</w:t>
            </w:r>
          </w:p>
        </w:tc>
        <w:tc>
          <w:tcPr>
            <w:tcW w:w="7787" w:type="dxa"/>
            <w:hideMark/>
          </w:tcPr>
          <w:p w14:paraId="3E9314F8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অনুমোদিত ঋণৰ পৰিমাণ (টকাত) (মূল তথ্য বিবৃতিৰ অংশ 1ৰ ক্ৰমিক নম্বৰ 2)</w:t>
            </w:r>
          </w:p>
        </w:tc>
        <w:tc>
          <w:tcPr>
            <w:tcW w:w="0" w:type="auto"/>
            <w:hideMark/>
          </w:tcPr>
          <w:p w14:paraId="2B98532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20,000</w:t>
            </w:r>
          </w:p>
        </w:tc>
      </w:tr>
      <w:tr w:rsidR="00A8702F" w:rsidRPr="00A8702F" w14:paraId="0D8D04FA" w14:textId="77777777" w:rsidTr="00A8702F">
        <w:trPr>
          <w:trHeight w:val="81"/>
        </w:trPr>
        <w:tc>
          <w:tcPr>
            <w:tcW w:w="846" w:type="dxa"/>
            <w:hideMark/>
          </w:tcPr>
          <w:p w14:paraId="7113861F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</w:t>
            </w:r>
          </w:p>
        </w:tc>
        <w:tc>
          <w:tcPr>
            <w:tcW w:w="7787" w:type="dxa"/>
            <w:hideMark/>
          </w:tcPr>
          <w:p w14:paraId="150D59B0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ঋণৰ ম্যাদ, বছৰ/মাহ/দিনত (মূল তথ্য বিবৃতিৰ অংশ 1ৰ ক্ৰমিক নম্বৰ 4)</w:t>
            </w:r>
          </w:p>
        </w:tc>
        <w:tc>
          <w:tcPr>
            <w:tcW w:w="0" w:type="auto"/>
            <w:hideMark/>
          </w:tcPr>
          <w:p w14:paraId="3C366352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</w:p>
        </w:tc>
      </w:tr>
      <w:tr w:rsidR="00A8702F" w:rsidRPr="00A8702F" w14:paraId="374AB180" w14:textId="77777777" w:rsidTr="00A8702F">
        <w:trPr>
          <w:trHeight w:val="81"/>
        </w:trPr>
        <w:tc>
          <w:tcPr>
            <w:tcW w:w="846" w:type="dxa"/>
            <w:hideMark/>
          </w:tcPr>
          <w:p w14:paraId="7604A988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(ক)</w:t>
            </w:r>
          </w:p>
        </w:tc>
        <w:tc>
          <w:tcPr>
            <w:tcW w:w="7787" w:type="dxa"/>
            <w:hideMark/>
          </w:tcPr>
          <w:p w14:paraId="2BE8C7E2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অসমান পৰ্যায়িক কিস্তিৰ ঋণৰ ক্ষেত্ৰত মূলধন পৰিশোধৰ কিস্তিৰ সংখ্যা</w:t>
            </w:r>
          </w:p>
        </w:tc>
        <w:tc>
          <w:tcPr>
            <w:tcW w:w="0" w:type="auto"/>
            <w:hideMark/>
          </w:tcPr>
          <w:p w14:paraId="1C48FE26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-</w:t>
            </w:r>
          </w:p>
        </w:tc>
      </w:tr>
      <w:tr w:rsidR="00A8702F" w:rsidRPr="00A8702F" w14:paraId="4259F01B" w14:textId="77777777" w:rsidTr="00A8702F">
        <w:trPr>
          <w:trHeight w:val="81"/>
        </w:trPr>
        <w:tc>
          <w:tcPr>
            <w:tcW w:w="846" w:type="dxa"/>
            <w:hideMark/>
          </w:tcPr>
          <w:p w14:paraId="47885018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(খ)</w:t>
            </w:r>
          </w:p>
        </w:tc>
        <w:tc>
          <w:tcPr>
            <w:tcW w:w="7787" w:type="dxa"/>
            <w:hideMark/>
          </w:tcPr>
          <w:p w14:paraId="53758554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সমান পৰ্যায়িক কিস্তিৰ প্ৰকাৰ</w:t>
            </w:r>
          </w:p>
        </w:tc>
        <w:tc>
          <w:tcPr>
            <w:tcW w:w="0" w:type="auto"/>
            <w:hideMark/>
          </w:tcPr>
          <w:p w14:paraId="5E88D4D6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মাহিলি</w:t>
            </w:r>
          </w:p>
        </w:tc>
      </w:tr>
      <w:tr w:rsidR="00A8702F" w:rsidRPr="00A8702F" w14:paraId="5EABBDED" w14:textId="77777777" w:rsidTr="00A8702F">
        <w:trPr>
          <w:trHeight w:val="81"/>
        </w:trPr>
        <w:tc>
          <w:tcPr>
            <w:tcW w:w="846" w:type="dxa"/>
            <w:hideMark/>
          </w:tcPr>
          <w:p w14:paraId="0F5D17E6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</w:p>
        </w:tc>
        <w:tc>
          <w:tcPr>
            <w:tcW w:w="7787" w:type="dxa"/>
            <w:hideMark/>
          </w:tcPr>
          <w:p w14:paraId="016A8F1A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প্ৰতিটো সমান পৰ্যায়িক কিস্তিৰ পৰিমাণ (টকাত)</w:t>
            </w:r>
          </w:p>
        </w:tc>
        <w:tc>
          <w:tcPr>
            <w:tcW w:w="0" w:type="auto"/>
            <w:hideMark/>
          </w:tcPr>
          <w:p w14:paraId="700082ED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970</w:t>
            </w:r>
          </w:p>
        </w:tc>
      </w:tr>
      <w:tr w:rsidR="00A8702F" w:rsidRPr="00A8702F" w14:paraId="070570B0" w14:textId="77777777" w:rsidTr="00A8702F">
        <w:trPr>
          <w:trHeight w:val="81"/>
        </w:trPr>
        <w:tc>
          <w:tcPr>
            <w:tcW w:w="846" w:type="dxa"/>
            <w:hideMark/>
          </w:tcPr>
          <w:p w14:paraId="7DA20DD4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</w:p>
        </w:tc>
        <w:tc>
          <w:tcPr>
            <w:tcW w:w="7787" w:type="dxa"/>
            <w:hideMark/>
          </w:tcPr>
          <w:p w14:paraId="4CF96AF6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সমান পৰ্যায়িক কিস্তিৰ সংখ্যা, যেনে মাহিলি কিস্তিৰ ক্ষেত্ৰত সমান মাহিলি কিস্তিৰ সংখ্যা (মূল তথ্য বিবৃতিৰ অংশ 1ৰ ক্ৰমিক নম্বৰ 5)</w:t>
            </w:r>
          </w:p>
        </w:tc>
        <w:tc>
          <w:tcPr>
            <w:tcW w:w="0" w:type="auto"/>
            <w:hideMark/>
          </w:tcPr>
          <w:p w14:paraId="17893D68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24</w:t>
            </w:r>
          </w:p>
        </w:tc>
      </w:tr>
      <w:tr w:rsidR="00A8702F" w:rsidRPr="00A8702F" w14:paraId="1ACD79D6" w14:textId="77777777" w:rsidTr="00A8702F">
        <w:trPr>
          <w:trHeight w:val="81"/>
        </w:trPr>
        <w:tc>
          <w:tcPr>
            <w:tcW w:w="846" w:type="dxa"/>
            <w:hideMark/>
          </w:tcPr>
          <w:p w14:paraId="76C0C25C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(গ)</w:t>
            </w:r>
          </w:p>
        </w:tc>
        <w:tc>
          <w:tcPr>
            <w:tcW w:w="7787" w:type="dxa"/>
            <w:hideMark/>
          </w:tcPr>
          <w:p w14:paraId="5BED4CFD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মূলধনীকৃত সুত পৰিশোধৰ কিস্তিৰ সংখ্যা, যদি থাকে</w:t>
            </w:r>
          </w:p>
        </w:tc>
        <w:tc>
          <w:tcPr>
            <w:tcW w:w="0" w:type="auto"/>
            <w:hideMark/>
          </w:tcPr>
          <w:p w14:paraId="39AF72A2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-</w:t>
            </w:r>
          </w:p>
        </w:tc>
      </w:tr>
      <w:tr w:rsidR="00A8702F" w:rsidRPr="00A8702F" w14:paraId="2832762E" w14:textId="77777777" w:rsidTr="00A8702F">
        <w:trPr>
          <w:trHeight w:val="81"/>
        </w:trPr>
        <w:tc>
          <w:tcPr>
            <w:tcW w:w="846" w:type="dxa"/>
            <w:hideMark/>
          </w:tcPr>
          <w:p w14:paraId="57C7B712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(ঘ)</w:t>
            </w:r>
          </w:p>
        </w:tc>
        <w:tc>
          <w:tcPr>
            <w:tcW w:w="7787" w:type="dxa"/>
            <w:hideMark/>
          </w:tcPr>
          <w:p w14:paraId="23C70D73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অনুমোদনৰ পাছত পৰিশোধ আৰম্ভ হোৱাৰ সময়সীমা (মূল তথ্য বিবৃতিৰ অংশ 1ৰ ক্ৰমিক নম্বৰ 5)</w:t>
            </w:r>
          </w:p>
        </w:tc>
        <w:tc>
          <w:tcPr>
            <w:tcW w:w="0" w:type="auto"/>
            <w:hideMark/>
          </w:tcPr>
          <w:p w14:paraId="265BBB70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30 দিন</w:t>
            </w:r>
          </w:p>
        </w:tc>
      </w:tr>
      <w:tr w:rsidR="00A8702F" w:rsidRPr="00A8702F" w14:paraId="73375D3A" w14:textId="77777777" w:rsidTr="00A8702F">
        <w:trPr>
          <w:trHeight w:val="81"/>
        </w:trPr>
        <w:tc>
          <w:tcPr>
            <w:tcW w:w="846" w:type="dxa"/>
            <w:hideMark/>
          </w:tcPr>
          <w:p w14:paraId="32EC88EB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3</w:t>
            </w:r>
          </w:p>
        </w:tc>
        <w:tc>
          <w:tcPr>
            <w:tcW w:w="7787" w:type="dxa"/>
            <w:hideMark/>
          </w:tcPr>
          <w:p w14:paraId="374D80C7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সুতৰ হাৰৰ প্ৰকাৰ, অৰ্থাৎ স্থিৰ, পৰিৱৰ্তনশীল অথবা মিশ্ৰ (মূল তথ্য বিবৃতিৰ অংশ 1ৰ ক্ৰমিক নম্বৰ 6)</w:t>
            </w:r>
          </w:p>
        </w:tc>
        <w:tc>
          <w:tcPr>
            <w:tcW w:w="0" w:type="auto"/>
            <w:hideMark/>
          </w:tcPr>
          <w:p w14:paraId="3352313A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স্থিৰ</w:t>
            </w:r>
          </w:p>
        </w:tc>
      </w:tr>
      <w:tr w:rsidR="00A8702F" w:rsidRPr="00A8702F" w14:paraId="0363F804" w14:textId="77777777" w:rsidTr="00A8702F">
        <w:trPr>
          <w:trHeight w:val="81"/>
        </w:trPr>
        <w:tc>
          <w:tcPr>
            <w:tcW w:w="846" w:type="dxa"/>
            <w:hideMark/>
          </w:tcPr>
          <w:p w14:paraId="2E006E23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4</w:t>
            </w:r>
          </w:p>
        </w:tc>
        <w:tc>
          <w:tcPr>
            <w:tcW w:w="7787" w:type="dxa"/>
            <w:hideMark/>
          </w:tcPr>
          <w:p w14:paraId="618DF620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সুতৰ হাৰ (মূল তথ্য বিবৃতিৰ অংশ 1ৰ ক্ৰমিক নম্বৰ 6)</w:t>
            </w:r>
          </w:p>
        </w:tc>
        <w:tc>
          <w:tcPr>
            <w:tcW w:w="0" w:type="auto"/>
            <w:hideMark/>
          </w:tcPr>
          <w:p w14:paraId="1E28196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15%</w:t>
            </w:r>
          </w:p>
        </w:tc>
      </w:tr>
      <w:tr w:rsidR="00A8702F" w:rsidRPr="00A8702F" w14:paraId="19DF21C3" w14:textId="77777777" w:rsidTr="00A8702F">
        <w:trPr>
          <w:trHeight w:val="81"/>
        </w:trPr>
        <w:tc>
          <w:tcPr>
            <w:tcW w:w="846" w:type="dxa"/>
            <w:hideMark/>
          </w:tcPr>
          <w:p w14:paraId="2D2E5246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5</w:t>
            </w:r>
          </w:p>
        </w:tc>
        <w:tc>
          <w:tcPr>
            <w:tcW w:w="7787" w:type="dxa"/>
            <w:hideMark/>
          </w:tcPr>
          <w:p w14:paraId="65171055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অনুমোদনৰ তাৰিখত প্ৰযোজ্য সুতৰ হাৰ অনুসৰি ঋণৰ সম্পূৰ্ণ ম্যাদত আৰোপিত মুঠ সুতৰ পৰিমাণ (টকাত)</w:t>
            </w:r>
          </w:p>
        </w:tc>
        <w:tc>
          <w:tcPr>
            <w:tcW w:w="0" w:type="auto"/>
            <w:hideMark/>
          </w:tcPr>
          <w:p w14:paraId="40DA82F7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3,274</w:t>
            </w:r>
          </w:p>
        </w:tc>
      </w:tr>
      <w:tr w:rsidR="00A8702F" w:rsidRPr="00A8702F" w14:paraId="72A4B513" w14:textId="77777777" w:rsidTr="00A8702F">
        <w:trPr>
          <w:trHeight w:val="81"/>
        </w:trPr>
        <w:tc>
          <w:tcPr>
            <w:tcW w:w="846" w:type="dxa"/>
            <w:hideMark/>
          </w:tcPr>
          <w:p w14:paraId="201EFC20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6</w:t>
            </w:r>
          </w:p>
        </w:tc>
        <w:tc>
          <w:tcPr>
            <w:tcW w:w="7787" w:type="dxa"/>
            <w:hideMark/>
          </w:tcPr>
          <w:p w14:paraId="5FBB19A3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পৰিশোধযোগ্য মাচুল/চাৰ্জ⁸ (টকাত)</w:t>
            </w:r>
          </w:p>
        </w:tc>
        <w:tc>
          <w:tcPr>
            <w:tcW w:w="0" w:type="auto"/>
            <w:hideMark/>
          </w:tcPr>
          <w:p w14:paraId="27D35D08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400</w:t>
            </w:r>
          </w:p>
        </w:tc>
      </w:tr>
      <w:tr w:rsidR="00A8702F" w:rsidRPr="00A8702F" w14:paraId="1CE4AFAF" w14:textId="77777777" w:rsidTr="00A8702F">
        <w:trPr>
          <w:trHeight w:val="81"/>
        </w:trPr>
        <w:tc>
          <w:tcPr>
            <w:tcW w:w="846" w:type="dxa"/>
            <w:hideMark/>
          </w:tcPr>
          <w:p w14:paraId="33C38A72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ক</w:t>
            </w:r>
          </w:p>
        </w:tc>
        <w:tc>
          <w:tcPr>
            <w:tcW w:w="7787" w:type="dxa"/>
            <w:hideMark/>
          </w:tcPr>
          <w:p w14:paraId="6FA30AA8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নিয়ন্ত্ৰিত প্ৰতিষ্ঠানক পৰিশোধযোগ্য (মূল তথ্য বিবৃতিৰ অংশ 1ৰ ক্ৰমিক নম্বৰ 8ক)</w:t>
            </w:r>
          </w:p>
        </w:tc>
        <w:tc>
          <w:tcPr>
            <w:tcW w:w="0" w:type="auto"/>
            <w:hideMark/>
          </w:tcPr>
          <w:p w14:paraId="5CDCC7AA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240</w:t>
            </w:r>
          </w:p>
        </w:tc>
      </w:tr>
      <w:tr w:rsidR="00A8702F" w:rsidRPr="00A8702F" w14:paraId="11A928BE" w14:textId="77777777" w:rsidTr="00A8702F">
        <w:trPr>
          <w:trHeight w:val="81"/>
        </w:trPr>
        <w:tc>
          <w:tcPr>
            <w:tcW w:w="846" w:type="dxa"/>
            <w:hideMark/>
          </w:tcPr>
          <w:p w14:paraId="0C3487C5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খ</w:t>
            </w:r>
          </w:p>
        </w:tc>
        <w:tc>
          <w:tcPr>
            <w:tcW w:w="7787" w:type="dxa"/>
            <w:hideMark/>
          </w:tcPr>
          <w:p w14:paraId="56495713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নিয়ন্ত্ৰিত প্ৰতিষ্ঠানৰ জৰিয়তে তৃতীয় পক্ষক পৰিশোধযোগ্য (মূল তথ্য বিবৃতিৰ অংশ 1ৰ ক্ৰমিক নম্বৰ 8খ)</w:t>
            </w:r>
          </w:p>
        </w:tc>
        <w:tc>
          <w:tcPr>
            <w:tcW w:w="0" w:type="auto"/>
            <w:hideMark/>
          </w:tcPr>
          <w:p w14:paraId="569E4AD1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160</w:t>
            </w:r>
          </w:p>
        </w:tc>
      </w:tr>
      <w:tr w:rsidR="00A8702F" w:rsidRPr="00A8702F" w14:paraId="5C91448D" w14:textId="77777777" w:rsidTr="00A8702F">
        <w:trPr>
          <w:trHeight w:val="81"/>
        </w:trPr>
        <w:tc>
          <w:tcPr>
            <w:tcW w:w="846" w:type="dxa"/>
            <w:hideMark/>
          </w:tcPr>
          <w:p w14:paraId="218CBB52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7</w:t>
            </w:r>
          </w:p>
        </w:tc>
        <w:tc>
          <w:tcPr>
            <w:tcW w:w="7787" w:type="dxa"/>
            <w:hideMark/>
          </w:tcPr>
          <w:p w14:paraId="2EFAF868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নিট বিতৰণ কৰা পৰিমাণ, অৰ্থাৎ ক্ৰমিক নম্বৰ 1ৰ পৰিমাণৰ পৰা ক্ৰমিক নম্বৰ 6ৰ মাচুল/চাৰ্জ বাদ দিয়াৰ পাছৰ পৰিমাণ (টকাত)</w:t>
            </w:r>
          </w:p>
        </w:tc>
        <w:tc>
          <w:tcPr>
            <w:tcW w:w="0" w:type="auto"/>
            <w:hideMark/>
          </w:tcPr>
          <w:p w14:paraId="6D18696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19,600</w:t>
            </w:r>
          </w:p>
        </w:tc>
      </w:tr>
      <w:tr w:rsidR="00A8702F" w:rsidRPr="00A8702F" w14:paraId="780D441C" w14:textId="77777777" w:rsidTr="00A8702F">
        <w:trPr>
          <w:trHeight w:val="81"/>
        </w:trPr>
        <w:tc>
          <w:tcPr>
            <w:tcW w:w="846" w:type="dxa"/>
            <w:hideMark/>
          </w:tcPr>
          <w:p w14:paraId="4BFFB9DA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8</w:t>
            </w:r>
          </w:p>
        </w:tc>
        <w:tc>
          <w:tcPr>
            <w:tcW w:w="7787" w:type="dxa"/>
            <w:hideMark/>
          </w:tcPr>
          <w:p w14:paraId="2C89B7DD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ঋণগ্ৰহীতাই পৰিশোধ কৰিবলগীয়া মুঠ পৰিমাণ, অৰ্থাৎ ক্ৰমিক নম্বৰ 1 আৰু 5ৰ যোগফল (টকাত)</w:t>
            </w:r>
          </w:p>
        </w:tc>
        <w:tc>
          <w:tcPr>
            <w:tcW w:w="0" w:type="auto"/>
            <w:hideMark/>
          </w:tcPr>
          <w:p w14:paraId="3A5F60B1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23,274</w:t>
            </w:r>
            <w:r w:rsidRPr="00A8702F">
              <w:rPr>
                <w:rFonts w:ascii="Cambria Math" w:hAnsi="Cambria Math" w:cs="Cambria Math"/>
                <w:sz w:val="22"/>
                <w:lang w:val="en-IN"/>
              </w:rPr>
              <w:t>⁹</w:t>
            </w:r>
          </w:p>
        </w:tc>
      </w:tr>
      <w:tr w:rsidR="00A8702F" w:rsidRPr="00A8702F" w14:paraId="3C072889" w14:textId="77777777" w:rsidTr="00A8702F">
        <w:trPr>
          <w:trHeight w:val="81"/>
        </w:trPr>
        <w:tc>
          <w:tcPr>
            <w:tcW w:w="846" w:type="dxa"/>
            <w:hideMark/>
          </w:tcPr>
          <w:p w14:paraId="2FFACFE6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9</w:t>
            </w:r>
          </w:p>
        </w:tc>
        <w:tc>
          <w:tcPr>
            <w:tcW w:w="7787" w:type="dxa"/>
            <w:hideMark/>
          </w:tcPr>
          <w:p w14:paraId="4406696B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বাৰ্ষিক শতাংশৰ হাৰ, অৰ্থাৎ কাৰ্যকৰী বাৰ্ষিকীকৃত সুতৰ হাৰ (শতাংশত)¹⁰ (মূল তথ্য বিবৃতিৰ অংশ 1ৰ ক্ৰমিক নম্বৰ 9)</w:t>
            </w:r>
          </w:p>
        </w:tc>
        <w:tc>
          <w:tcPr>
            <w:tcW w:w="0" w:type="auto"/>
            <w:hideMark/>
          </w:tcPr>
          <w:p w14:paraId="450716E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17.07%</w:t>
            </w:r>
          </w:p>
        </w:tc>
      </w:tr>
      <w:tr w:rsidR="00A8702F" w:rsidRPr="00A8702F" w14:paraId="4B55AE60" w14:textId="77777777" w:rsidTr="00A8702F">
        <w:trPr>
          <w:trHeight w:val="81"/>
        </w:trPr>
        <w:tc>
          <w:tcPr>
            <w:tcW w:w="846" w:type="dxa"/>
            <w:hideMark/>
          </w:tcPr>
          <w:p w14:paraId="79AAF093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10</w:t>
            </w:r>
          </w:p>
        </w:tc>
        <w:tc>
          <w:tcPr>
            <w:tcW w:w="7787" w:type="dxa"/>
            <w:hideMark/>
          </w:tcPr>
          <w:p w14:paraId="2DDC2B51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নিয়ম আৰু চৰ্ত অনুসৰি ঋণ বিতৰণৰ সময়সূচী</w:t>
            </w:r>
          </w:p>
        </w:tc>
        <w:tc>
          <w:tcPr>
            <w:tcW w:w="0" w:type="auto"/>
            <w:hideMark/>
          </w:tcPr>
          <w:p w14:paraId="72769C43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বিস্তৃত সময়সূচী প্ৰদান কৰিব লাগিব</w:t>
            </w:r>
          </w:p>
        </w:tc>
      </w:tr>
      <w:tr w:rsidR="00A8702F" w:rsidRPr="00A8702F" w14:paraId="70BD305C" w14:textId="77777777" w:rsidTr="00A8702F">
        <w:trPr>
          <w:trHeight w:val="81"/>
        </w:trPr>
        <w:tc>
          <w:tcPr>
            <w:tcW w:w="846" w:type="dxa"/>
            <w:hideMark/>
          </w:tcPr>
          <w:p w14:paraId="310F726A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11</w:t>
            </w:r>
          </w:p>
        </w:tc>
        <w:tc>
          <w:tcPr>
            <w:tcW w:w="7787" w:type="dxa"/>
            <w:hideMark/>
          </w:tcPr>
          <w:p w14:paraId="38A528AC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কিস্তি আৰু সুত পৰিশোধৰ নিৰ্ধাৰিত তাৰিখ</w:t>
            </w:r>
          </w:p>
        </w:tc>
        <w:tc>
          <w:tcPr>
            <w:tcW w:w="0" w:type="auto"/>
            <w:hideMark/>
          </w:tcPr>
          <w:p w14:paraId="331611FF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দিনমাহবছৰ</w:t>
            </w:r>
          </w:p>
        </w:tc>
      </w:tr>
    </w:tbl>
    <w:p w14:paraId="329107BE" w14:textId="24F539A0" w:rsidR="006A1F76" w:rsidRPr="00C17ABA" w:rsidRDefault="00A8702F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 xml:space="preserve"> ⁸ য’ত এনে চাৰ্জ অনুমোদনৰ আগতে নিৰ্ধাৰণ কৰিব নোৱাৰি, নিয়ন্ত্ৰিত প্ৰতিষ্ঠানসমূহে সৰ্বোচ্চ সীমা উল্লেখ কৰিব পাৰে।</w:t>
      </w:r>
    </w:p>
    <w:p w14:paraId="71B9572A" w14:textId="77777777" w:rsidR="006A1F76" w:rsidRPr="00C17ABA" w:rsidRDefault="00000000" w:rsidP="00A8702F">
      <w:pPr>
        <w:spacing w:after="0" w:line="240" w:lineRule="auto"/>
        <w:jc w:val="both"/>
        <w:rPr>
          <w:sz w:val="18"/>
          <w:szCs w:val="18"/>
        </w:rPr>
      </w:pPr>
      <w:r w:rsidRPr="00C17ABA">
        <w:rPr>
          <w:sz w:val="18"/>
          <w:szCs w:val="18"/>
        </w:rPr>
        <w:t>⁹ বিস্তৃত পৰিশোধ সময়সূচীৰ মুঠ কিস্তি অনুসৰি গণনা কৰা ₹23,280 (=970×24) আৰু ক্ৰমিক নম্বৰ 8ত উল্লেখ কৰা ₹23,274 (₹20,000 ঋণৰ পৰিমাণ + ₹3,274 সুতৰ চাৰ্জ)ৰ পাৰ্থক্য কিস্তিৰ পৰিমাণ ₹969.73ক পূৰ্ণসংখ্যা কৰি ₹970 কৰাৰ বাবে হৈছে।</w:t>
      </w:r>
    </w:p>
    <w:p w14:paraId="2E004E32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¹⁰ নিট বিতৰণ কৰা পৰিমাণৰ ওপৰত আইআৰআৰ পদ্ধতি আৰু হ্ৰাসমান অৱশিষ্ট পদ্ধতি ব্যৱহাৰ কৰি গণনা কৰা হৈছে।</w:t>
      </w:r>
    </w:p>
    <w:p w14:paraId="3041E394" w14:textId="77777777" w:rsidR="006A1F76" w:rsidRPr="00A8702F" w:rsidRDefault="006A1F76" w:rsidP="00A8702F">
      <w:pPr>
        <w:spacing w:line="240" w:lineRule="auto"/>
        <w:rPr>
          <w:sz w:val="22"/>
        </w:rPr>
        <w:sectPr w:rsidR="006A1F76" w:rsidRPr="00A8702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648" w:right="648" w:bottom="648" w:left="648" w:header="720" w:footer="720" w:gutter="0"/>
          <w:cols w:space="720"/>
          <w:docGrid w:linePitch="360"/>
        </w:sectPr>
      </w:pPr>
    </w:p>
    <w:p w14:paraId="180E0D44" w14:textId="77777777" w:rsidR="006A1F76" w:rsidRPr="00A8702F" w:rsidRDefault="00000000" w:rsidP="00A8702F">
      <w:pPr>
        <w:spacing w:after="80" w:line="240" w:lineRule="auto"/>
        <w:jc w:val="center"/>
        <w:rPr>
          <w:b/>
          <w:sz w:val="22"/>
        </w:rPr>
      </w:pPr>
      <w:r w:rsidRPr="00A8702F">
        <w:rPr>
          <w:b/>
          <w:sz w:val="22"/>
        </w:rPr>
        <w:t>পৰিশিষ্ট গ</w:t>
      </w:r>
    </w:p>
    <w:p w14:paraId="620DD6C8" w14:textId="72AA7ACF" w:rsidR="006A1F76" w:rsidRPr="00A8702F" w:rsidRDefault="00A8702F" w:rsidP="00A8702F">
      <w:pPr>
        <w:spacing w:after="80" w:line="240" w:lineRule="auto"/>
        <w:jc w:val="center"/>
        <w:rPr>
          <w:bCs/>
          <w:sz w:val="22"/>
        </w:rPr>
      </w:pPr>
      <w:r w:rsidRPr="00A8702F">
        <w:rPr>
          <w:rFonts w:cs="Mangal"/>
          <w:bCs/>
          <w:sz w:val="22"/>
          <w:cs/>
          <w:lang w:bidi="hi-IN"/>
        </w:rPr>
        <w:t>পৰিশিষ্ট খত দিয়া কাল্পনিক ঋণৰ সমান পৰ্যায়িক কিস্তি অনুসৰি পৰিশোধৰ উদাহৰণমূলক সময়সূচী</w:t>
      </w:r>
    </w:p>
    <w:tbl>
      <w:tblPr>
        <w:tblStyle w:val="TableGrid"/>
        <w:tblW w:w="0" w:type="auto"/>
        <w:tblInd w:w="1413" w:type="dxa"/>
        <w:tblLayout w:type="fixed"/>
        <w:tblLook w:val="04A0" w:firstRow="1" w:lastRow="0" w:firstColumn="1" w:lastColumn="0" w:noHBand="0" w:noVBand="1"/>
      </w:tblPr>
      <w:tblGrid>
        <w:gridCol w:w="1426"/>
        <w:gridCol w:w="3423"/>
        <w:gridCol w:w="2852"/>
        <w:gridCol w:w="2852"/>
        <w:gridCol w:w="2852"/>
      </w:tblGrid>
      <w:tr w:rsidR="006A1F76" w:rsidRPr="00A8702F" w14:paraId="78E93E7A" w14:textId="77777777" w:rsidTr="00A8702F">
        <w:trPr>
          <w:trHeight w:val="17"/>
        </w:trPr>
        <w:tc>
          <w:tcPr>
            <w:tcW w:w="1426" w:type="dxa"/>
            <w:shd w:val="clear" w:color="auto" w:fill="C6D9F1" w:themeFill="text2" w:themeFillTint="33"/>
          </w:tcPr>
          <w:p w14:paraId="64DD2B3B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কিস্তি নম্বৰ</w:t>
            </w:r>
          </w:p>
        </w:tc>
        <w:tc>
          <w:tcPr>
            <w:tcW w:w="3423" w:type="dxa"/>
            <w:shd w:val="clear" w:color="auto" w:fill="C6D9F1" w:themeFill="text2" w:themeFillTint="33"/>
          </w:tcPr>
          <w:p w14:paraId="6E602726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বকেয়া মূলধন (টকাত)</w:t>
            </w:r>
          </w:p>
        </w:tc>
        <w:tc>
          <w:tcPr>
            <w:tcW w:w="2852" w:type="dxa"/>
            <w:shd w:val="clear" w:color="auto" w:fill="C6D9F1" w:themeFill="text2" w:themeFillTint="33"/>
          </w:tcPr>
          <w:p w14:paraId="5FEF0EDB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মূলধন (টকাত)</w:t>
            </w:r>
          </w:p>
        </w:tc>
        <w:tc>
          <w:tcPr>
            <w:tcW w:w="2852" w:type="dxa"/>
            <w:shd w:val="clear" w:color="auto" w:fill="C6D9F1" w:themeFill="text2" w:themeFillTint="33"/>
          </w:tcPr>
          <w:p w14:paraId="5194255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সুত (টকাত)</w:t>
            </w:r>
          </w:p>
        </w:tc>
        <w:tc>
          <w:tcPr>
            <w:tcW w:w="2852" w:type="dxa"/>
            <w:shd w:val="clear" w:color="auto" w:fill="C6D9F1" w:themeFill="text2" w:themeFillTint="33"/>
          </w:tcPr>
          <w:p w14:paraId="4B0C6AF8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কিস্তি (টকাত)</w:t>
            </w:r>
          </w:p>
        </w:tc>
      </w:tr>
      <w:tr w:rsidR="006A1F76" w:rsidRPr="00A8702F" w14:paraId="7546C4C7" w14:textId="77777777" w:rsidTr="00A8702F">
        <w:trPr>
          <w:trHeight w:val="17"/>
        </w:trPr>
        <w:tc>
          <w:tcPr>
            <w:tcW w:w="1426" w:type="dxa"/>
          </w:tcPr>
          <w:p w14:paraId="19F14E3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</w:t>
            </w:r>
          </w:p>
        </w:tc>
        <w:tc>
          <w:tcPr>
            <w:tcW w:w="3423" w:type="dxa"/>
          </w:tcPr>
          <w:p w14:paraId="2652967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20,000</w:t>
            </w:r>
          </w:p>
        </w:tc>
        <w:tc>
          <w:tcPr>
            <w:tcW w:w="2852" w:type="dxa"/>
          </w:tcPr>
          <w:p w14:paraId="064B8AE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720</w:t>
            </w:r>
          </w:p>
        </w:tc>
        <w:tc>
          <w:tcPr>
            <w:tcW w:w="2852" w:type="dxa"/>
          </w:tcPr>
          <w:p w14:paraId="3865DFBE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250</w:t>
            </w:r>
          </w:p>
        </w:tc>
        <w:tc>
          <w:tcPr>
            <w:tcW w:w="2852" w:type="dxa"/>
          </w:tcPr>
          <w:p w14:paraId="3791A9AE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DA1E2E2" w14:textId="77777777" w:rsidTr="00A8702F">
        <w:trPr>
          <w:trHeight w:val="17"/>
        </w:trPr>
        <w:tc>
          <w:tcPr>
            <w:tcW w:w="1426" w:type="dxa"/>
          </w:tcPr>
          <w:p w14:paraId="7842F59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</w:t>
            </w:r>
          </w:p>
        </w:tc>
        <w:tc>
          <w:tcPr>
            <w:tcW w:w="3423" w:type="dxa"/>
          </w:tcPr>
          <w:p w14:paraId="3C134D8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19,280</w:t>
            </w:r>
          </w:p>
        </w:tc>
        <w:tc>
          <w:tcPr>
            <w:tcW w:w="2852" w:type="dxa"/>
          </w:tcPr>
          <w:p w14:paraId="3CDD4A2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729</w:t>
            </w:r>
          </w:p>
        </w:tc>
        <w:tc>
          <w:tcPr>
            <w:tcW w:w="2852" w:type="dxa"/>
          </w:tcPr>
          <w:p w14:paraId="6D1032B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241</w:t>
            </w:r>
          </w:p>
        </w:tc>
        <w:tc>
          <w:tcPr>
            <w:tcW w:w="2852" w:type="dxa"/>
          </w:tcPr>
          <w:p w14:paraId="526353A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6C008941" w14:textId="77777777" w:rsidTr="00A8702F">
        <w:trPr>
          <w:trHeight w:val="17"/>
        </w:trPr>
        <w:tc>
          <w:tcPr>
            <w:tcW w:w="1426" w:type="dxa"/>
          </w:tcPr>
          <w:p w14:paraId="68D9363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3</w:t>
            </w:r>
          </w:p>
        </w:tc>
        <w:tc>
          <w:tcPr>
            <w:tcW w:w="3423" w:type="dxa"/>
          </w:tcPr>
          <w:p w14:paraId="65F7B33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18,552</w:t>
            </w:r>
          </w:p>
        </w:tc>
        <w:tc>
          <w:tcPr>
            <w:tcW w:w="2852" w:type="dxa"/>
          </w:tcPr>
          <w:p w14:paraId="09F9DEB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738</w:t>
            </w:r>
          </w:p>
        </w:tc>
        <w:tc>
          <w:tcPr>
            <w:tcW w:w="2852" w:type="dxa"/>
          </w:tcPr>
          <w:p w14:paraId="7B9D43A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232</w:t>
            </w:r>
          </w:p>
        </w:tc>
        <w:tc>
          <w:tcPr>
            <w:tcW w:w="2852" w:type="dxa"/>
          </w:tcPr>
          <w:p w14:paraId="42459E6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5E90E7F" w14:textId="77777777" w:rsidTr="00A8702F">
        <w:trPr>
          <w:trHeight w:val="17"/>
        </w:trPr>
        <w:tc>
          <w:tcPr>
            <w:tcW w:w="1426" w:type="dxa"/>
          </w:tcPr>
          <w:p w14:paraId="17310F6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4</w:t>
            </w:r>
          </w:p>
        </w:tc>
        <w:tc>
          <w:tcPr>
            <w:tcW w:w="3423" w:type="dxa"/>
          </w:tcPr>
          <w:p w14:paraId="3D47E7D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17,814</w:t>
            </w:r>
          </w:p>
        </w:tc>
        <w:tc>
          <w:tcPr>
            <w:tcW w:w="2852" w:type="dxa"/>
          </w:tcPr>
          <w:p w14:paraId="49E1FE2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747</w:t>
            </w:r>
          </w:p>
        </w:tc>
        <w:tc>
          <w:tcPr>
            <w:tcW w:w="2852" w:type="dxa"/>
          </w:tcPr>
          <w:p w14:paraId="57BF0BF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223</w:t>
            </w:r>
          </w:p>
        </w:tc>
        <w:tc>
          <w:tcPr>
            <w:tcW w:w="2852" w:type="dxa"/>
          </w:tcPr>
          <w:p w14:paraId="529600F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7DD85223" w14:textId="77777777" w:rsidTr="00A8702F">
        <w:trPr>
          <w:trHeight w:val="17"/>
        </w:trPr>
        <w:tc>
          <w:tcPr>
            <w:tcW w:w="1426" w:type="dxa"/>
          </w:tcPr>
          <w:p w14:paraId="729DE7E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5</w:t>
            </w:r>
          </w:p>
        </w:tc>
        <w:tc>
          <w:tcPr>
            <w:tcW w:w="3423" w:type="dxa"/>
          </w:tcPr>
          <w:p w14:paraId="7748B5E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17,067</w:t>
            </w:r>
          </w:p>
        </w:tc>
        <w:tc>
          <w:tcPr>
            <w:tcW w:w="2852" w:type="dxa"/>
          </w:tcPr>
          <w:p w14:paraId="3189AF7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756</w:t>
            </w:r>
          </w:p>
        </w:tc>
        <w:tc>
          <w:tcPr>
            <w:tcW w:w="2852" w:type="dxa"/>
          </w:tcPr>
          <w:p w14:paraId="7BE8521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213</w:t>
            </w:r>
          </w:p>
        </w:tc>
        <w:tc>
          <w:tcPr>
            <w:tcW w:w="2852" w:type="dxa"/>
          </w:tcPr>
          <w:p w14:paraId="3DD8DEF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8ADB503" w14:textId="77777777" w:rsidTr="00A8702F">
        <w:trPr>
          <w:trHeight w:val="17"/>
        </w:trPr>
        <w:tc>
          <w:tcPr>
            <w:tcW w:w="1426" w:type="dxa"/>
          </w:tcPr>
          <w:p w14:paraId="6DDB914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6</w:t>
            </w:r>
          </w:p>
        </w:tc>
        <w:tc>
          <w:tcPr>
            <w:tcW w:w="3423" w:type="dxa"/>
          </w:tcPr>
          <w:p w14:paraId="22D33DB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16,310</w:t>
            </w:r>
          </w:p>
        </w:tc>
        <w:tc>
          <w:tcPr>
            <w:tcW w:w="2852" w:type="dxa"/>
          </w:tcPr>
          <w:p w14:paraId="71C9A4C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766</w:t>
            </w:r>
          </w:p>
        </w:tc>
        <w:tc>
          <w:tcPr>
            <w:tcW w:w="2852" w:type="dxa"/>
          </w:tcPr>
          <w:p w14:paraId="50AD7B8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204</w:t>
            </w:r>
          </w:p>
        </w:tc>
        <w:tc>
          <w:tcPr>
            <w:tcW w:w="2852" w:type="dxa"/>
          </w:tcPr>
          <w:p w14:paraId="1820ADD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4326A201" w14:textId="77777777" w:rsidTr="00A8702F">
        <w:trPr>
          <w:trHeight w:val="17"/>
        </w:trPr>
        <w:tc>
          <w:tcPr>
            <w:tcW w:w="1426" w:type="dxa"/>
          </w:tcPr>
          <w:p w14:paraId="6F74D8F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</w:t>
            </w:r>
          </w:p>
        </w:tc>
        <w:tc>
          <w:tcPr>
            <w:tcW w:w="3423" w:type="dxa"/>
          </w:tcPr>
          <w:p w14:paraId="42D0A64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15,544</w:t>
            </w:r>
          </w:p>
        </w:tc>
        <w:tc>
          <w:tcPr>
            <w:tcW w:w="2852" w:type="dxa"/>
          </w:tcPr>
          <w:p w14:paraId="7D2BC34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775</w:t>
            </w:r>
          </w:p>
        </w:tc>
        <w:tc>
          <w:tcPr>
            <w:tcW w:w="2852" w:type="dxa"/>
          </w:tcPr>
          <w:p w14:paraId="4E8DAD3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194</w:t>
            </w:r>
          </w:p>
        </w:tc>
        <w:tc>
          <w:tcPr>
            <w:tcW w:w="2852" w:type="dxa"/>
          </w:tcPr>
          <w:p w14:paraId="3728DB2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3475F955" w14:textId="77777777" w:rsidTr="00A8702F">
        <w:trPr>
          <w:trHeight w:val="17"/>
        </w:trPr>
        <w:tc>
          <w:tcPr>
            <w:tcW w:w="1426" w:type="dxa"/>
          </w:tcPr>
          <w:p w14:paraId="0385369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</w:t>
            </w:r>
          </w:p>
        </w:tc>
        <w:tc>
          <w:tcPr>
            <w:tcW w:w="3423" w:type="dxa"/>
          </w:tcPr>
          <w:p w14:paraId="41274FE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14,769</w:t>
            </w:r>
          </w:p>
        </w:tc>
        <w:tc>
          <w:tcPr>
            <w:tcW w:w="2852" w:type="dxa"/>
          </w:tcPr>
          <w:p w14:paraId="29CAFD0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785</w:t>
            </w:r>
          </w:p>
        </w:tc>
        <w:tc>
          <w:tcPr>
            <w:tcW w:w="2852" w:type="dxa"/>
          </w:tcPr>
          <w:p w14:paraId="79B6DC2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185</w:t>
            </w:r>
          </w:p>
        </w:tc>
        <w:tc>
          <w:tcPr>
            <w:tcW w:w="2852" w:type="dxa"/>
          </w:tcPr>
          <w:p w14:paraId="3BF2F57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7B0533B" w14:textId="77777777" w:rsidTr="00A8702F">
        <w:trPr>
          <w:trHeight w:val="17"/>
        </w:trPr>
        <w:tc>
          <w:tcPr>
            <w:tcW w:w="1426" w:type="dxa"/>
          </w:tcPr>
          <w:p w14:paraId="089009E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</w:t>
            </w:r>
          </w:p>
        </w:tc>
        <w:tc>
          <w:tcPr>
            <w:tcW w:w="3423" w:type="dxa"/>
          </w:tcPr>
          <w:p w14:paraId="31F74FA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13,984</w:t>
            </w:r>
          </w:p>
        </w:tc>
        <w:tc>
          <w:tcPr>
            <w:tcW w:w="2852" w:type="dxa"/>
          </w:tcPr>
          <w:p w14:paraId="39F7C2C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795</w:t>
            </w:r>
          </w:p>
        </w:tc>
        <w:tc>
          <w:tcPr>
            <w:tcW w:w="2852" w:type="dxa"/>
          </w:tcPr>
          <w:p w14:paraId="4080505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175</w:t>
            </w:r>
          </w:p>
        </w:tc>
        <w:tc>
          <w:tcPr>
            <w:tcW w:w="2852" w:type="dxa"/>
          </w:tcPr>
          <w:p w14:paraId="0578C3A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5C575103" w14:textId="77777777" w:rsidTr="00A8702F">
        <w:trPr>
          <w:trHeight w:val="17"/>
        </w:trPr>
        <w:tc>
          <w:tcPr>
            <w:tcW w:w="1426" w:type="dxa"/>
          </w:tcPr>
          <w:p w14:paraId="446DE71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10</w:t>
            </w:r>
          </w:p>
        </w:tc>
        <w:tc>
          <w:tcPr>
            <w:tcW w:w="3423" w:type="dxa"/>
          </w:tcPr>
          <w:p w14:paraId="4B45977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13,189</w:t>
            </w:r>
          </w:p>
        </w:tc>
        <w:tc>
          <w:tcPr>
            <w:tcW w:w="2852" w:type="dxa"/>
          </w:tcPr>
          <w:p w14:paraId="2800D34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805</w:t>
            </w:r>
          </w:p>
        </w:tc>
        <w:tc>
          <w:tcPr>
            <w:tcW w:w="2852" w:type="dxa"/>
          </w:tcPr>
          <w:p w14:paraId="2186202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165</w:t>
            </w:r>
          </w:p>
        </w:tc>
        <w:tc>
          <w:tcPr>
            <w:tcW w:w="2852" w:type="dxa"/>
          </w:tcPr>
          <w:p w14:paraId="2EE6559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314D3F8B" w14:textId="77777777" w:rsidTr="00A8702F">
        <w:trPr>
          <w:trHeight w:val="17"/>
        </w:trPr>
        <w:tc>
          <w:tcPr>
            <w:tcW w:w="1426" w:type="dxa"/>
          </w:tcPr>
          <w:p w14:paraId="735DA4F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11</w:t>
            </w:r>
          </w:p>
        </w:tc>
        <w:tc>
          <w:tcPr>
            <w:tcW w:w="3423" w:type="dxa"/>
          </w:tcPr>
          <w:p w14:paraId="6F3E793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12,384</w:t>
            </w:r>
          </w:p>
        </w:tc>
        <w:tc>
          <w:tcPr>
            <w:tcW w:w="2852" w:type="dxa"/>
          </w:tcPr>
          <w:p w14:paraId="4145874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815</w:t>
            </w:r>
          </w:p>
        </w:tc>
        <w:tc>
          <w:tcPr>
            <w:tcW w:w="2852" w:type="dxa"/>
          </w:tcPr>
          <w:p w14:paraId="71A6816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155</w:t>
            </w:r>
          </w:p>
        </w:tc>
        <w:tc>
          <w:tcPr>
            <w:tcW w:w="2852" w:type="dxa"/>
          </w:tcPr>
          <w:p w14:paraId="0AFA9B7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03C15D1D" w14:textId="77777777" w:rsidTr="00A8702F">
        <w:trPr>
          <w:trHeight w:val="17"/>
        </w:trPr>
        <w:tc>
          <w:tcPr>
            <w:tcW w:w="1426" w:type="dxa"/>
          </w:tcPr>
          <w:p w14:paraId="4B73E58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</w:t>
            </w:r>
          </w:p>
        </w:tc>
        <w:tc>
          <w:tcPr>
            <w:tcW w:w="3423" w:type="dxa"/>
          </w:tcPr>
          <w:p w14:paraId="16BEF84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11,569</w:t>
            </w:r>
          </w:p>
        </w:tc>
        <w:tc>
          <w:tcPr>
            <w:tcW w:w="2852" w:type="dxa"/>
          </w:tcPr>
          <w:p w14:paraId="531D4B88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825</w:t>
            </w:r>
          </w:p>
        </w:tc>
        <w:tc>
          <w:tcPr>
            <w:tcW w:w="2852" w:type="dxa"/>
          </w:tcPr>
          <w:p w14:paraId="6BE4B83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145</w:t>
            </w:r>
          </w:p>
        </w:tc>
        <w:tc>
          <w:tcPr>
            <w:tcW w:w="2852" w:type="dxa"/>
          </w:tcPr>
          <w:p w14:paraId="6AA0CAB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72F3E7A0" w14:textId="77777777" w:rsidTr="00A8702F">
        <w:trPr>
          <w:trHeight w:val="17"/>
        </w:trPr>
        <w:tc>
          <w:tcPr>
            <w:tcW w:w="1426" w:type="dxa"/>
          </w:tcPr>
          <w:p w14:paraId="39F18D2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</w:t>
            </w:r>
          </w:p>
        </w:tc>
        <w:tc>
          <w:tcPr>
            <w:tcW w:w="3423" w:type="dxa"/>
          </w:tcPr>
          <w:p w14:paraId="6C4ED0D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10,744</w:t>
            </w:r>
          </w:p>
        </w:tc>
        <w:tc>
          <w:tcPr>
            <w:tcW w:w="2852" w:type="dxa"/>
          </w:tcPr>
          <w:p w14:paraId="5B34CD2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835</w:t>
            </w:r>
          </w:p>
        </w:tc>
        <w:tc>
          <w:tcPr>
            <w:tcW w:w="2852" w:type="dxa"/>
          </w:tcPr>
          <w:p w14:paraId="5E7BE1F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134</w:t>
            </w:r>
          </w:p>
        </w:tc>
        <w:tc>
          <w:tcPr>
            <w:tcW w:w="2852" w:type="dxa"/>
          </w:tcPr>
          <w:p w14:paraId="33F6265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0FDD85C8" w14:textId="77777777" w:rsidTr="00A8702F">
        <w:trPr>
          <w:trHeight w:val="17"/>
        </w:trPr>
        <w:tc>
          <w:tcPr>
            <w:tcW w:w="1426" w:type="dxa"/>
          </w:tcPr>
          <w:p w14:paraId="4E1E336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14</w:t>
            </w:r>
          </w:p>
        </w:tc>
        <w:tc>
          <w:tcPr>
            <w:tcW w:w="3423" w:type="dxa"/>
          </w:tcPr>
          <w:p w14:paraId="6D723A0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9,909</w:t>
            </w:r>
          </w:p>
        </w:tc>
        <w:tc>
          <w:tcPr>
            <w:tcW w:w="2852" w:type="dxa"/>
          </w:tcPr>
          <w:p w14:paraId="2161036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846</w:t>
            </w:r>
          </w:p>
        </w:tc>
        <w:tc>
          <w:tcPr>
            <w:tcW w:w="2852" w:type="dxa"/>
          </w:tcPr>
          <w:p w14:paraId="307C2F6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124</w:t>
            </w:r>
          </w:p>
        </w:tc>
        <w:tc>
          <w:tcPr>
            <w:tcW w:w="2852" w:type="dxa"/>
          </w:tcPr>
          <w:p w14:paraId="46ADA23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30FC5208" w14:textId="77777777" w:rsidTr="00A8702F">
        <w:trPr>
          <w:trHeight w:val="17"/>
        </w:trPr>
        <w:tc>
          <w:tcPr>
            <w:tcW w:w="1426" w:type="dxa"/>
          </w:tcPr>
          <w:p w14:paraId="33CFEC6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15</w:t>
            </w:r>
          </w:p>
        </w:tc>
        <w:tc>
          <w:tcPr>
            <w:tcW w:w="3423" w:type="dxa"/>
          </w:tcPr>
          <w:p w14:paraId="5DAECD5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9,063</w:t>
            </w:r>
          </w:p>
        </w:tc>
        <w:tc>
          <w:tcPr>
            <w:tcW w:w="2852" w:type="dxa"/>
          </w:tcPr>
          <w:p w14:paraId="58D4998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856</w:t>
            </w:r>
          </w:p>
        </w:tc>
        <w:tc>
          <w:tcPr>
            <w:tcW w:w="2852" w:type="dxa"/>
          </w:tcPr>
          <w:p w14:paraId="63F14F8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113</w:t>
            </w:r>
          </w:p>
        </w:tc>
        <w:tc>
          <w:tcPr>
            <w:tcW w:w="2852" w:type="dxa"/>
          </w:tcPr>
          <w:p w14:paraId="2E78EED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DA1F4EB" w14:textId="77777777" w:rsidTr="00A8702F">
        <w:trPr>
          <w:trHeight w:val="17"/>
        </w:trPr>
        <w:tc>
          <w:tcPr>
            <w:tcW w:w="1426" w:type="dxa"/>
          </w:tcPr>
          <w:p w14:paraId="0EB5E79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16</w:t>
            </w:r>
          </w:p>
        </w:tc>
        <w:tc>
          <w:tcPr>
            <w:tcW w:w="3423" w:type="dxa"/>
          </w:tcPr>
          <w:p w14:paraId="46579CE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8,206</w:t>
            </w:r>
          </w:p>
        </w:tc>
        <w:tc>
          <w:tcPr>
            <w:tcW w:w="2852" w:type="dxa"/>
          </w:tcPr>
          <w:p w14:paraId="3157EDF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867</w:t>
            </w:r>
          </w:p>
        </w:tc>
        <w:tc>
          <w:tcPr>
            <w:tcW w:w="2852" w:type="dxa"/>
          </w:tcPr>
          <w:p w14:paraId="49FB466E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103</w:t>
            </w:r>
          </w:p>
        </w:tc>
        <w:tc>
          <w:tcPr>
            <w:tcW w:w="2852" w:type="dxa"/>
          </w:tcPr>
          <w:p w14:paraId="73B58CC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3DAF82E" w14:textId="77777777" w:rsidTr="00A8702F">
        <w:trPr>
          <w:trHeight w:val="17"/>
        </w:trPr>
        <w:tc>
          <w:tcPr>
            <w:tcW w:w="1426" w:type="dxa"/>
          </w:tcPr>
          <w:p w14:paraId="111B77A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</w:t>
            </w:r>
          </w:p>
        </w:tc>
        <w:tc>
          <w:tcPr>
            <w:tcW w:w="3423" w:type="dxa"/>
          </w:tcPr>
          <w:p w14:paraId="0CF31F2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7,339</w:t>
            </w:r>
          </w:p>
        </w:tc>
        <w:tc>
          <w:tcPr>
            <w:tcW w:w="2852" w:type="dxa"/>
          </w:tcPr>
          <w:p w14:paraId="5AB664D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878</w:t>
            </w:r>
          </w:p>
        </w:tc>
        <w:tc>
          <w:tcPr>
            <w:tcW w:w="2852" w:type="dxa"/>
          </w:tcPr>
          <w:p w14:paraId="54E323B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92</w:t>
            </w:r>
          </w:p>
        </w:tc>
        <w:tc>
          <w:tcPr>
            <w:tcW w:w="2852" w:type="dxa"/>
          </w:tcPr>
          <w:p w14:paraId="046AEF3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9A8EA4F" w14:textId="77777777" w:rsidTr="00A8702F">
        <w:trPr>
          <w:trHeight w:val="17"/>
        </w:trPr>
        <w:tc>
          <w:tcPr>
            <w:tcW w:w="1426" w:type="dxa"/>
          </w:tcPr>
          <w:p w14:paraId="526D80A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18</w:t>
            </w:r>
          </w:p>
        </w:tc>
        <w:tc>
          <w:tcPr>
            <w:tcW w:w="3423" w:type="dxa"/>
          </w:tcPr>
          <w:p w14:paraId="2EDAF41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6,461</w:t>
            </w:r>
          </w:p>
        </w:tc>
        <w:tc>
          <w:tcPr>
            <w:tcW w:w="2852" w:type="dxa"/>
          </w:tcPr>
          <w:p w14:paraId="6B8DAF5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889</w:t>
            </w:r>
          </w:p>
        </w:tc>
        <w:tc>
          <w:tcPr>
            <w:tcW w:w="2852" w:type="dxa"/>
          </w:tcPr>
          <w:p w14:paraId="1944BFB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81</w:t>
            </w:r>
          </w:p>
        </w:tc>
        <w:tc>
          <w:tcPr>
            <w:tcW w:w="2852" w:type="dxa"/>
          </w:tcPr>
          <w:p w14:paraId="1252D5A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9204561" w14:textId="77777777" w:rsidTr="00A8702F">
        <w:trPr>
          <w:trHeight w:val="17"/>
        </w:trPr>
        <w:tc>
          <w:tcPr>
            <w:tcW w:w="1426" w:type="dxa"/>
          </w:tcPr>
          <w:p w14:paraId="2847A63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19</w:t>
            </w:r>
          </w:p>
        </w:tc>
        <w:tc>
          <w:tcPr>
            <w:tcW w:w="3423" w:type="dxa"/>
          </w:tcPr>
          <w:p w14:paraId="33690E4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5,572</w:t>
            </w:r>
          </w:p>
        </w:tc>
        <w:tc>
          <w:tcPr>
            <w:tcW w:w="2852" w:type="dxa"/>
          </w:tcPr>
          <w:p w14:paraId="71E4698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900</w:t>
            </w:r>
          </w:p>
        </w:tc>
        <w:tc>
          <w:tcPr>
            <w:tcW w:w="2852" w:type="dxa"/>
          </w:tcPr>
          <w:p w14:paraId="67F82D0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70</w:t>
            </w:r>
          </w:p>
        </w:tc>
        <w:tc>
          <w:tcPr>
            <w:tcW w:w="2852" w:type="dxa"/>
          </w:tcPr>
          <w:p w14:paraId="55761A4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44C9ED48" w14:textId="77777777" w:rsidTr="00A8702F">
        <w:trPr>
          <w:trHeight w:val="17"/>
        </w:trPr>
        <w:tc>
          <w:tcPr>
            <w:tcW w:w="1426" w:type="dxa"/>
          </w:tcPr>
          <w:p w14:paraId="5007C90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20</w:t>
            </w:r>
          </w:p>
        </w:tc>
        <w:tc>
          <w:tcPr>
            <w:tcW w:w="3423" w:type="dxa"/>
          </w:tcPr>
          <w:p w14:paraId="71450B0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4,672</w:t>
            </w:r>
          </w:p>
        </w:tc>
        <w:tc>
          <w:tcPr>
            <w:tcW w:w="2852" w:type="dxa"/>
          </w:tcPr>
          <w:p w14:paraId="1EF8115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911</w:t>
            </w:r>
          </w:p>
        </w:tc>
        <w:tc>
          <w:tcPr>
            <w:tcW w:w="2852" w:type="dxa"/>
          </w:tcPr>
          <w:p w14:paraId="60E7A8A8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58</w:t>
            </w:r>
          </w:p>
        </w:tc>
        <w:tc>
          <w:tcPr>
            <w:tcW w:w="2852" w:type="dxa"/>
          </w:tcPr>
          <w:p w14:paraId="42F05B7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77B3D653" w14:textId="77777777" w:rsidTr="00A8702F">
        <w:trPr>
          <w:trHeight w:val="17"/>
        </w:trPr>
        <w:tc>
          <w:tcPr>
            <w:tcW w:w="1426" w:type="dxa"/>
          </w:tcPr>
          <w:p w14:paraId="7B56821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21</w:t>
            </w:r>
          </w:p>
        </w:tc>
        <w:tc>
          <w:tcPr>
            <w:tcW w:w="3423" w:type="dxa"/>
          </w:tcPr>
          <w:p w14:paraId="2FE32A2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3,761</w:t>
            </w:r>
          </w:p>
        </w:tc>
        <w:tc>
          <w:tcPr>
            <w:tcW w:w="2852" w:type="dxa"/>
          </w:tcPr>
          <w:p w14:paraId="7A10D7F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923</w:t>
            </w:r>
          </w:p>
        </w:tc>
        <w:tc>
          <w:tcPr>
            <w:tcW w:w="2852" w:type="dxa"/>
          </w:tcPr>
          <w:p w14:paraId="28E52AA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47</w:t>
            </w:r>
          </w:p>
        </w:tc>
        <w:tc>
          <w:tcPr>
            <w:tcW w:w="2852" w:type="dxa"/>
          </w:tcPr>
          <w:p w14:paraId="469DE81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47B0DEFF" w14:textId="77777777" w:rsidTr="00A8702F">
        <w:trPr>
          <w:trHeight w:val="17"/>
        </w:trPr>
        <w:tc>
          <w:tcPr>
            <w:tcW w:w="1426" w:type="dxa"/>
          </w:tcPr>
          <w:p w14:paraId="44C2641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22</w:t>
            </w:r>
          </w:p>
        </w:tc>
        <w:tc>
          <w:tcPr>
            <w:tcW w:w="3423" w:type="dxa"/>
          </w:tcPr>
          <w:p w14:paraId="07FE9E5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2,838</w:t>
            </w:r>
          </w:p>
        </w:tc>
        <w:tc>
          <w:tcPr>
            <w:tcW w:w="2852" w:type="dxa"/>
          </w:tcPr>
          <w:p w14:paraId="372C2A1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934</w:t>
            </w:r>
          </w:p>
        </w:tc>
        <w:tc>
          <w:tcPr>
            <w:tcW w:w="2852" w:type="dxa"/>
          </w:tcPr>
          <w:p w14:paraId="3D5C510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35</w:t>
            </w:r>
          </w:p>
        </w:tc>
        <w:tc>
          <w:tcPr>
            <w:tcW w:w="2852" w:type="dxa"/>
          </w:tcPr>
          <w:p w14:paraId="02A9DA5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59720240" w14:textId="77777777" w:rsidTr="00A8702F">
        <w:trPr>
          <w:trHeight w:val="17"/>
        </w:trPr>
        <w:tc>
          <w:tcPr>
            <w:tcW w:w="1426" w:type="dxa"/>
          </w:tcPr>
          <w:p w14:paraId="72E4F76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23</w:t>
            </w:r>
          </w:p>
        </w:tc>
        <w:tc>
          <w:tcPr>
            <w:tcW w:w="3423" w:type="dxa"/>
          </w:tcPr>
          <w:p w14:paraId="268DF96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1,904</w:t>
            </w:r>
          </w:p>
        </w:tc>
        <w:tc>
          <w:tcPr>
            <w:tcW w:w="2852" w:type="dxa"/>
          </w:tcPr>
          <w:p w14:paraId="1360C81A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946</w:t>
            </w:r>
          </w:p>
        </w:tc>
        <w:tc>
          <w:tcPr>
            <w:tcW w:w="2852" w:type="dxa"/>
          </w:tcPr>
          <w:p w14:paraId="1D8EB8E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24</w:t>
            </w:r>
          </w:p>
        </w:tc>
        <w:tc>
          <w:tcPr>
            <w:tcW w:w="2852" w:type="dxa"/>
          </w:tcPr>
          <w:p w14:paraId="268DFD0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C6F161B" w14:textId="77777777" w:rsidTr="00A8702F">
        <w:trPr>
          <w:trHeight w:val="27"/>
        </w:trPr>
        <w:tc>
          <w:tcPr>
            <w:tcW w:w="1426" w:type="dxa"/>
          </w:tcPr>
          <w:p w14:paraId="0AA4FC6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24</w:t>
            </w:r>
          </w:p>
        </w:tc>
        <w:tc>
          <w:tcPr>
            <w:tcW w:w="3423" w:type="dxa"/>
          </w:tcPr>
          <w:p w14:paraId="31549BB9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958</w:t>
            </w:r>
          </w:p>
        </w:tc>
        <w:tc>
          <w:tcPr>
            <w:tcW w:w="2852" w:type="dxa"/>
          </w:tcPr>
          <w:p w14:paraId="37425DC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958</w:t>
            </w:r>
          </w:p>
        </w:tc>
        <w:tc>
          <w:tcPr>
            <w:tcW w:w="2852" w:type="dxa"/>
          </w:tcPr>
          <w:p w14:paraId="48DF98D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</w:t>
            </w:r>
          </w:p>
        </w:tc>
        <w:tc>
          <w:tcPr>
            <w:tcW w:w="2852" w:type="dxa"/>
          </w:tcPr>
          <w:p w14:paraId="541C6CA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</w:tbl>
    <w:p w14:paraId="270C007F" w14:textId="77777777" w:rsidR="00CF7075" w:rsidRPr="00A8702F" w:rsidRDefault="00CF7075" w:rsidP="00A8702F">
      <w:pPr>
        <w:spacing w:line="240" w:lineRule="auto"/>
        <w:rPr>
          <w:sz w:val="22"/>
        </w:rPr>
      </w:pPr>
    </w:p>
    <w:sectPr w:rsidR="00CF7075" w:rsidRPr="00A8702F" w:rsidSect="00034616">
      <w:footerReference w:type="even" r:id="rId15"/>
      <w:footerReference w:type="default" r:id="rId16"/>
      <w:footerReference w:type="first" r:id="rId17"/>
      <w:pgSz w:w="16834" w:h="11909" w:orient="landscape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D1D93" w14:textId="77777777" w:rsidR="00B71A41" w:rsidRDefault="00B71A41">
      <w:pPr>
        <w:spacing w:after="0" w:line="240" w:lineRule="auto"/>
      </w:pPr>
      <w:r>
        <w:separator/>
      </w:r>
    </w:p>
  </w:endnote>
  <w:endnote w:type="continuationSeparator" w:id="0">
    <w:p w14:paraId="2FD97C43" w14:textId="77777777" w:rsidR="00B71A41" w:rsidRDefault="00B71A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86F31" w14:textId="77777777" w:rsidR="00A8702F" w:rsidRDefault="00A870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454EC" w14:textId="04178385" w:rsidR="00B67468" w:rsidRDefault="001D1502" w:rsidP="001D1502">
    <w:pPr>
      <w:pStyle w:val="Footer"/>
      <w:jc w:val="center"/>
    </w:pPr>
    <w:bookmarkStart w:id="0" w:name="TITUS1FooterPrimary"/>
    <w:r w:rsidRPr="001D1502">
      <w:rPr>
        <w:rFonts w:ascii="Arial" w:hAnsi="Arial" w:cs="Arial"/>
        <w:color w:val="000000"/>
      </w:rPr>
      <w:t>Restricted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D990" w14:textId="77777777" w:rsidR="00A8702F" w:rsidRDefault="00A8702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45AA3" w14:textId="77777777" w:rsidR="00B67468" w:rsidRDefault="00B6746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430D1" w14:textId="4A351CFC" w:rsidR="00A8702F" w:rsidRDefault="001D1502" w:rsidP="001D1502">
    <w:pPr>
      <w:pStyle w:val="Footer"/>
      <w:jc w:val="center"/>
    </w:pPr>
    <w:bookmarkStart w:id="1" w:name="TITUS2FooterPrimary"/>
    <w:r w:rsidRPr="001D1502">
      <w:rPr>
        <w:rFonts w:ascii="Arial" w:hAnsi="Arial" w:cs="Arial"/>
        <w:color w:val="000000"/>
      </w:rPr>
      <w:t>Restricted</w:t>
    </w:r>
    <w:bookmarkEnd w:id="1"/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11CD3" w14:textId="77777777" w:rsidR="00B67468" w:rsidRDefault="00B674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8B979" w14:textId="77777777" w:rsidR="00B71A41" w:rsidRDefault="00B71A41">
      <w:pPr>
        <w:spacing w:after="0" w:line="240" w:lineRule="auto"/>
      </w:pPr>
      <w:r>
        <w:separator/>
      </w:r>
    </w:p>
  </w:footnote>
  <w:footnote w:type="continuationSeparator" w:id="0">
    <w:p w14:paraId="74398C55" w14:textId="77777777" w:rsidR="00B71A41" w:rsidRDefault="00B71A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8E55" w14:textId="77777777" w:rsidR="00A8702F" w:rsidRDefault="00A870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46067" w14:textId="77777777" w:rsidR="00A8702F" w:rsidRDefault="00A870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7DE19" w14:textId="77777777" w:rsidR="00A8702F" w:rsidRDefault="00A870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3951269">
    <w:abstractNumId w:val="8"/>
  </w:num>
  <w:num w:numId="2" w16cid:durableId="1280330809">
    <w:abstractNumId w:val="6"/>
  </w:num>
  <w:num w:numId="3" w16cid:durableId="1126971721">
    <w:abstractNumId w:val="5"/>
  </w:num>
  <w:num w:numId="4" w16cid:durableId="1697384030">
    <w:abstractNumId w:val="4"/>
  </w:num>
  <w:num w:numId="5" w16cid:durableId="2133670043">
    <w:abstractNumId w:val="7"/>
  </w:num>
  <w:num w:numId="6" w16cid:durableId="167792040">
    <w:abstractNumId w:val="3"/>
  </w:num>
  <w:num w:numId="7" w16cid:durableId="1020398014">
    <w:abstractNumId w:val="2"/>
  </w:num>
  <w:num w:numId="8" w16cid:durableId="1141966078">
    <w:abstractNumId w:val="1"/>
  </w:num>
  <w:num w:numId="9" w16cid:durableId="55205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1502"/>
    <w:rsid w:val="0029639D"/>
    <w:rsid w:val="00326F90"/>
    <w:rsid w:val="00672F89"/>
    <w:rsid w:val="006A1F76"/>
    <w:rsid w:val="00A8702F"/>
    <w:rsid w:val="00AA1D8D"/>
    <w:rsid w:val="00AB2743"/>
    <w:rsid w:val="00AF452B"/>
    <w:rsid w:val="00B47730"/>
    <w:rsid w:val="00B67468"/>
    <w:rsid w:val="00B71A41"/>
    <w:rsid w:val="00C17ABA"/>
    <w:rsid w:val="00CB0664"/>
    <w:rsid w:val="00CF7075"/>
    <w:rsid w:val="00DB628E"/>
    <w:rsid w:val="00FC693F"/>
    <w:rsid w:val="0D16D076"/>
    <w:rsid w:val="26222EB2"/>
    <w:rsid w:val="507E8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D5AAFA4-18F9-4A30-9567-67CDF9955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Nirmala UI" w:eastAsia="Nirmala UI" w:hAnsi="Nirmala UI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titus xmlns="http://schemas.titus.com/TitusProperties/">
  <TitusGUID xmlns="">374e2f3a-89cf-49b3-9623-36b200c6e6aa</TitusGUID>
  <TitusMetadata xmlns="">eyJucyI6Imh0dHA6XC9cL3d3dy50aXR1cy5jb21cL25zXC9CT00iLCJwcm9wcyI6W3sibiI6IkNsYXNzaWZpY2F0aW9uIiwidmFscyI6W3sidmFsdWUiOiIjUmVzdHJpY3RlZCMifV19XX0=</TitusMetadata>
</titu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AC0FBA-F669-44AC-A5BB-D2445911AC77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916</Words>
  <Characters>4654</Characters>
  <Application>Microsoft Office Word</Application>
  <DocSecurity>0</DocSecurity>
  <Lines>389</Lines>
  <Paragraphs>276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অসমীয়া মূল তথ্য বিবৃতি - পৰিশিষ্ট ক, খ আৰু গ</dc:title>
  <dc:subject/>
  <dc:creator>Gaurav Singh</dc:creator>
  <cp:keywords/>
  <dc:description>generated by python-docx</dc:description>
  <cp:lastModifiedBy>Gaurav Singh</cp:lastModifiedBy>
  <cp:revision>2</cp:revision>
  <dcterms:created xsi:type="dcterms:W3CDTF">2026-08-29T14:09:00Z</dcterms:created>
  <dcterms:modified xsi:type="dcterms:W3CDTF">2026-08-29T14:09:00Z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374e2f3a-89cf-49b3-9623-36b200c6e6aa</vt:lpwstr>
  </property>
  <property fmtid="{D5CDD505-2E9C-101B-9397-08002B2CF9AE}" pid="3" name="Classification">
    <vt:lpwstr>#Restricted#</vt:lpwstr>
  </property>
</Properties>
</file>